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BEA" w:rsidRPr="00B46BEA" w:rsidRDefault="00B46BEA" w:rsidP="00B46BEA">
      <w:pPr>
        <w:shd w:val="clear" w:color="auto" w:fill="FFFFFF"/>
        <w:spacing w:after="27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46B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Административная ответственность за информацию, содержащую нецензурную брань</w:t>
      </w:r>
    </w:p>
    <w:p w:rsidR="00BF64D4" w:rsidRDefault="00BF64D4">
      <w:pPr>
        <w:rPr>
          <w:lang w:val="en-US"/>
        </w:rPr>
      </w:pPr>
    </w:p>
    <w:p w:rsidR="00B46BEA" w:rsidRPr="00B46BEA" w:rsidRDefault="00B46BEA" w:rsidP="00B46BE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4" w:history="1">
        <w:r w:rsidRPr="00B46BEA">
          <w:rPr>
            <w:rFonts w:ascii="Times New Roman" w:eastAsia="Times New Roman" w:hAnsi="Times New Roman" w:cs="Times New Roman"/>
            <w:color w:val="3A8AD9"/>
            <w:sz w:val="24"/>
            <w:szCs w:val="24"/>
            <w:u w:val="single"/>
            <w:lang w:eastAsia="ru-RU"/>
          </w:rPr>
          <w:t>Федеральный закон № 34-ФЗ от 05.04.2013 «О внесении изменений в статью 4 закона Российской Федерации «О средствах массовой информации» и статью 13.21 Кодекса об административных правонарушениях»</w:t>
        </w:r>
      </w:hyperlink>
      <w:r w:rsidRPr="00B46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вводит ответственность за изготовление или распространение продукции средства массовой информации, содержащей нецензурную брань.</w:t>
      </w:r>
    </w:p>
    <w:p w:rsidR="00B46BEA" w:rsidRPr="00B46BEA" w:rsidRDefault="00B46BEA" w:rsidP="00B46BE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6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данное нарушение предусмотрено наложение административного штрафа:</w:t>
      </w:r>
    </w:p>
    <w:p w:rsidR="00B46BEA" w:rsidRPr="00B46BEA" w:rsidRDefault="00B46BEA" w:rsidP="00B46B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  </w:t>
      </w:r>
      <w:proofErr w:type="gramStart"/>
      <w:r w:rsidRPr="00B46BE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граждан в размере от двух тысяч до трех тысяч рублей с конфискацией</w:t>
      </w:r>
      <w:proofErr w:type="gramEnd"/>
      <w:r w:rsidRPr="00B46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предмета административного правонарушения;</w:t>
      </w:r>
    </w:p>
    <w:p w:rsidR="00B46BEA" w:rsidRPr="00B46BEA" w:rsidRDefault="00B46BEA" w:rsidP="00B46B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BEA">
        <w:rPr>
          <w:rFonts w:ascii="Times New Roman" w:eastAsia="Times New Roman" w:hAnsi="Times New Roman" w:cs="Times New Roman"/>
          <w:sz w:val="24"/>
          <w:szCs w:val="24"/>
          <w:lang w:eastAsia="ru-RU"/>
        </w:rPr>
        <w:t>  на должностных лиц - от пяти тысяч до двадцати тысяч рублей с конфискацией предмета административного правонарушения;</w:t>
      </w:r>
    </w:p>
    <w:p w:rsidR="00B46BEA" w:rsidRPr="00B46BEA" w:rsidRDefault="00B46BEA" w:rsidP="00B46BEA">
      <w:pPr>
        <w:jc w:val="both"/>
        <w:rPr>
          <w:rFonts w:ascii="Times New Roman" w:hAnsi="Times New Roman" w:cs="Times New Roman"/>
          <w:sz w:val="24"/>
          <w:szCs w:val="24"/>
        </w:rPr>
      </w:pPr>
      <w:r w:rsidRPr="00B46BEA">
        <w:rPr>
          <w:rFonts w:ascii="Times New Roman" w:eastAsia="Times New Roman" w:hAnsi="Times New Roman" w:cs="Times New Roman"/>
          <w:sz w:val="24"/>
          <w:szCs w:val="24"/>
          <w:lang w:eastAsia="ru-RU"/>
        </w:rPr>
        <w:t>  на юридических лиц - от двадцати тысяч до двухсот тысяч рублей с конфискацией предмета административного правонарушения.</w:t>
      </w:r>
    </w:p>
    <w:sectPr w:rsidR="00B46BEA" w:rsidRPr="00B46BEA" w:rsidSect="00BF6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characterSpacingControl w:val="doNotCompress"/>
  <w:compat/>
  <w:rsids>
    <w:rsidRoot w:val="00B46BEA"/>
    <w:rsid w:val="00B46BEA"/>
    <w:rsid w:val="00BF6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4D4"/>
  </w:style>
  <w:style w:type="paragraph" w:styleId="3">
    <w:name w:val="heading 3"/>
    <w:basedOn w:val="a"/>
    <w:link w:val="30"/>
    <w:uiPriority w:val="9"/>
    <w:qFormat/>
    <w:rsid w:val="00B46BE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46BE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46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46BEA"/>
    <w:rPr>
      <w:color w:val="0000FF"/>
      <w:u w:val="single"/>
    </w:rPr>
  </w:style>
  <w:style w:type="character" w:customStyle="1" w:styleId="apple-converted-space">
    <w:name w:val="apple-converted-space"/>
    <w:basedOn w:val="a0"/>
    <w:rsid w:val="00B46B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cs.pravo.ru/document/view/3280543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761</Characters>
  <Application>Microsoft Office Word</Application>
  <DocSecurity>0</DocSecurity>
  <Lines>6</Lines>
  <Paragraphs>1</Paragraphs>
  <ScaleCrop>false</ScaleCrop>
  <Company>Microsoft</Company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Данила</dc:creator>
  <cp:lastModifiedBy>Данила</cp:lastModifiedBy>
  <cp:revision>1</cp:revision>
  <dcterms:created xsi:type="dcterms:W3CDTF">2017-01-31T14:25:00Z</dcterms:created>
  <dcterms:modified xsi:type="dcterms:W3CDTF">2017-01-31T14:26:00Z</dcterms:modified>
</cp:coreProperties>
</file>