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02908" w:rsidRDefault="00102908" w:rsidP="00102908">
      <w:pPr>
        <w:jc w:val="center"/>
      </w:pPr>
      <w:r>
        <w:rPr>
          <w:noProof/>
        </w:rPr>
        <w:drawing>
          <wp:inline distT="0" distB="0" distL="0" distR="0" wp14:anchorId="301E439D" wp14:editId="14149ABB">
            <wp:extent cx="396875" cy="509270"/>
            <wp:effectExtent l="0" t="0" r="3175" b="5080"/>
            <wp:docPr id="1" name="Рисунок 1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875" cy="509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Администрация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102908" w:rsidRDefault="00102908" w:rsidP="00102908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4"/>
      </w:tblGrid>
      <w:tr w:rsidR="00102908" w:rsidTr="00B42978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102908" w:rsidRDefault="00102908" w:rsidP="00B42978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102908" w:rsidRDefault="00102908" w:rsidP="00102908">
      <w:pPr>
        <w:jc w:val="center"/>
        <w:rPr>
          <w:b/>
          <w:sz w:val="16"/>
        </w:rPr>
      </w:pPr>
    </w:p>
    <w:p w:rsidR="00102908" w:rsidRDefault="00102908" w:rsidP="00102908">
      <w:pPr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102908" w:rsidRDefault="00102908" w:rsidP="00102908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102908" w:rsidRDefault="00B62408" w:rsidP="00102908">
      <w:proofErr w:type="gramStart"/>
      <w:r>
        <w:t xml:space="preserve">от </w:t>
      </w:r>
      <w:r w:rsidR="00B35520">
        <w:t xml:space="preserve"> </w:t>
      </w:r>
      <w:r w:rsidR="007304AB">
        <w:t>16</w:t>
      </w:r>
      <w:proofErr w:type="gramEnd"/>
      <w:r w:rsidR="007304AB">
        <w:t xml:space="preserve">  июля </w:t>
      </w:r>
      <w:r>
        <w:t>2018</w:t>
      </w:r>
      <w:r w:rsidR="00102908">
        <w:t xml:space="preserve"> года                       </w:t>
      </w:r>
      <w:r w:rsidR="000621D6">
        <w:t xml:space="preserve">     </w:t>
      </w:r>
      <w:r w:rsidR="00102908">
        <w:t xml:space="preserve">                    </w:t>
      </w:r>
      <w:r w:rsidR="007304AB">
        <w:t xml:space="preserve">      </w:t>
      </w:r>
      <w:r w:rsidR="00102908">
        <w:t xml:space="preserve">                      </w:t>
      </w:r>
      <w:r w:rsidR="00282C0F">
        <w:t xml:space="preserve">       </w:t>
      </w:r>
      <w:r w:rsidR="00AC757E">
        <w:t xml:space="preserve"> </w:t>
      </w:r>
      <w:r w:rsidR="00BD23C3">
        <w:t xml:space="preserve">    </w:t>
      </w:r>
      <w:r w:rsidR="000621D6">
        <w:t xml:space="preserve">№ </w:t>
      </w:r>
      <w:r w:rsidR="007304AB">
        <w:t>155</w:t>
      </w:r>
    </w:p>
    <w:p w:rsidR="00102908" w:rsidRDefault="00102908" w:rsidP="00102908">
      <w:r>
        <w:t xml:space="preserve">                          </w:t>
      </w:r>
    </w:p>
    <w:p w:rsidR="00102908" w:rsidRPr="00B35520" w:rsidRDefault="00102908" w:rsidP="00B35520">
      <w:pPr>
        <w:tabs>
          <w:tab w:val="left" w:pos="709"/>
          <w:tab w:val="left" w:pos="3969"/>
          <w:tab w:val="left" w:pos="4536"/>
          <w:tab w:val="left" w:pos="5220"/>
        </w:tabs>
        <w:ind w:right="-1"/>
        <w:jc w:val="center"/>
        <w:rPr>
          <w:b/>
        </w:rPr>
      </w:pPr>
      <w:r w:rsidRPr="00B35520">
        <w:rPr>
          <w:b/>
        </w:rPr>
        <w:t>«</w:t>
      </w:r>
      <w:r w:rsidR="00B35520" w:rsidRPr="00B35520">
        <w:t xml:space="preserve">Об утверждении Положения </w:t>
      </w:r>
      <w:r w:rsidR="007304AB" w:rsidRPr="00B35520">
        <w:t>о компенсационных</w:t>
      </w:r>
      <w:r w:rsidR="00B35520" w:rsidRPr="00B35520">
        <w:t xml:space="preserve"> выплатах сотрудникам администрации муниципального образования </w:t>
      </w:r>
      <w:r w:rsidR="00B35520">
        <w:t>Ромашкинское</w:t>
      </w:r>
      <w:r w:rsidR="00B35520" w:rsidRPr="00B35520">
        <w:t xml:space="preserve"> сельское поселение муниципального образования Приозерский муниципальный район Ленинградской </w:t>
      </w:r>
      <w:proofErr w:type="gramStart"/>
      <w:r w:rsidR="00B35520" w:rsidRPr="00B35520">
        <w:t xml:space="preserve">области </w:t>
      </w:r>
      <w:r w:rsidRPr="00B35520">
        <w:rPr>
          <w:b/>
        </w:rPr>
        <w:t>»</w:t>
      </w:r>
      <w:proofErr w:type="gramEnd"/>
    </w:p>
    <w:p w:rsidR="00102908" w:rsidRDefault="00102908" w:rsidP="00102908">
      <w:pPr>
        <w:jc w:val="both"/>
      </w:pPr>
    </w:p>
    <w:p w:rsidR="00727CE2" w:rsidRPr="000D28C9" w:rsidRDefault="00727CE2" w:rsidP="000D28C9">
      <w:pPr>
        <w:pStyle w:val="a5"/>
        <w:rPr>
          <w:b/>
          <w:sz w:val="28"/>
        </w:rPr>
      </w:pPr>
      <w:r w:rsidRPr="005A1936">
        <w:t xml:space="preserve">    </w:t>
      </w:r>
    </w:p>
    <w:p w:rsidR="00B35520" w:rsidRDefault="00B35520" w:rsidP="00B35520">
      <w:pPr>
        <w:jc w:val="both"/>
      </w:pPr>
      <w:r>
        <w:t xml:space="preserve">        В соответствии с трудовым кодексом Российской Федерации, Федеральным законом от 02.03.2007 № 25-ФЗ «О муниципальной службе в Российской Федерации», Постановлением Правительства РФ от 02 июля 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использованием», администрация муниципального образования Ромашкинское сельское поселение муниципального образования Приозерский муниципальный район Ленинградской области ПОСТАНОВЛЯЕТ:</w:t>
      </w:r>
    </w:p>
    <w:p w:rsidR="00B35520" w:rsidRDefault="00B35520" w:rsidP="00B35520">
      <w:pPr>
        <w:ind w:firstLine="708"/>
        <w:jc w:val="both"/>
      </w:pPr>
      <w:r>
        <w:t>1. Утвердить Положение о компенсационных выплатах сотрудникам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согласно Приложению к настоящему постановлению.</w:t>
      </w:r>
    </w:p>
    <w:p w:rsidR="00B35520" w:rsidRPr="00B35520" w:rsidRDefault="00B35520" w:rsidP="00B35520">
      <w:pPr>
        <w:ind w:firstLine="708"/>
        <w:jc w:val="both"/>
      </w:pPr>
      <w:r>
        <w:t xml:space="preserve">2. Опубликовать настоящее постановление в средствах массовой информации в газете «Приозерские ведомости» и на сайте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</w:t>
      </w:r>
      <w:r>
        <w:rPr>
          <w:lang w:val="en-US"/>
        </w:rPr>
        <w:t>www</w:t>
      </w:r>
      <w:r w:rsidRPr="00B35520">
        <w:t xml:space="preserve">. </w:t>
      </w:r>
      <w:r>
        <w:t>Ромашкинское РФ.</w:t>
      </w:r>
    </w:p>
    <w:p w:rsidR="00B35520" w:rsidRDefault="00B35520" w:rsidP="00B35520">
      <w:pPr>
        <w:ind w:firstLine="708"/>
        <w:jc w:val="both"/>
      </w:pPr>
      <w:r>
        <w:t>3. Постановление вступает в силу со дня его официального опубликования.</w:t>
      </w:r>
    </w:p>
    <w:p w:rsidR="00B35520" w:rsidRDefault="00B35520" w:rsidP="00B35520">
      <w:pPr>
        <w:ind w:firstLine="708"/>
        <w:jc w:val="both"/>
      </w:pPr>
      <w:r>
        <w:t>4. Контроль за исполнением постановления оставляю за собой.</w:t>
      </w:r>
    </w:p>
    <w:p w:rsidR="00102908" w:rsidRDefault="00102908" w:rsidP="0086765B">
      <w:pPr>
        <w:jc w:val="both"/>
      </w:pPr>
    </w:p>
    <w:p w:rsidR="005752EF" w:rsidRDefault="005752EF" w:rsidP="0086765B">
      <w:pPr>
        <w:jc w:val="both"/>
      </w:pPr>
    </w:p>
    <w:p w:rsidR="00102908" w:rsidRDefault="00102908" w:rsidP="00102908">
      <w:pPr>
        <w:ind w:firstLine="708"/>
        <w:jc w:val="both"/>
      </w:pPr>
    </w:p>
    <w:p w:rsidR="00955ED6" w:rsidRDefault="00B62408" w:rsidP="00955ED6">
      <w:pPr>
        <w:jc w:val="both"/>
      </w:pPr>
      <w:r>
        <w:t>Глава администрации</w:t>
      </w:r>
      <w:r w:rsidR="00955ED6">
        <w:t xml:space="preserve">                                                                                   С.В. Танков  </w:t>
      </w:r>
    </w:p>
    <w:p w:rsidR="00102908" w:rsidRDefault="00102908" w:rsidP="00102908">
      <w:pPr>
        <w:jc w:val="both"/>
      </w:pPr>
    </w:p>
    <w:p w:rsidR="00102908" w:rsidRDefault="00102908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DC2159" w:rsidRDefault="00DC2159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Default="00B35520" w:rsidP="00102908">
      <w:pPr>
        <w:jc w:val="both"/>
        <w:rPr>
          <w:sz w:val="20"/>
          <w:szCs w:val="20"/>
        </w:rPr>
      </w:pPr>
    </w:p>
    <w:p w:rsidR="00B35520" w:rsidRPr="00B35520" w:rsidRDefault="00B35520" w:rsidP="00B35520">
      <w:pPr>
        <w:ind w:firstLine="540"/>
        <w:jc w:val="both"/>
        <w:rPr>
          <w:sz w:val="20"/>
          <w:szCs w:val="20"/>
        </w:rPr>
      </w:pPr>
      <w:r w:rsidRPr="00B35520">
        <w:rPr>
          <w:sz w:val="20"/>
          <w:szCs w:val="20"/>
        </w:rPr>
        <w:t xml:space="preserve">Логинова О. Н. тел. </w:t>
      </w:r>
    </w:p>
    <w:p w:rsidR="00B35520" w:rsidRPr="00B35520" w:rsidRDefault="00B35520" w:rsidP="00B355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rPr>
          <w:sz w:val="20"/>
          <w:szCs w:val="20"/>
        </w:rPr>
      </w:pPr>
      <w:r w:rsidRPr="00B35520">
        <w:rPr>
          <w:sz w:val="20"/>
          <w:szCs w:val="20"/>
        </w:rPr>
        <w:t xml:space="preserve">Разослано: дело-2, Прокуратура. -1 </w:t>
      </w:r>
    </w:p>
    <w:p w:rsidR="00B35520" w:rsidRPr="00B35520" w:rsidRDefault="00B35520" w:rsidP="00B35520">
      <w:pPr>
        <w:widowControl w:val="0"/>
        <w:shd w:val="clear" w:color="auto" w:fill="FFFFFF"/>
        <w:autoSpaceDE w:val="0"/>
        <w:autoSpaceDN w:val="0"/>
        <w:adjustRightInd w:val="0"/>
        <w:spacing w:line="276" w:lineRule="auto"/>
        <w:ind w:firstLine="540"/>
        <w:jc w:val="right"/>
      </w:pPr>
      <w:r w:rsidRPr="00B35520">
        <w:lastRenderedPageBreak/>
        <w:t xml:space="preserve">Приложение  </w:t>
      </w:r>
    </w:p>
    <w:p w:rsidR="00B35520" w:rsidRPr="00B35520" w:rsidRDefault="00B35520" w:rsidP="00B3552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  <w:r w:rsidRPr="00B35520">
        <w:t>к Постановлению администрации</w:t>
      </w:r>
    </w:p>
    <w:p w:rsidR="00B35520" w:rsidRPr="00B35520" w:rsidRDefault="00B35520" w:rsidP="00B3552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  <w:r w:rsidRPr="00B35520">
        <w:t xml:space="preserve">МО Ромашкинское сельское поселение </w:t>
      </w:r>
    </w:p>
    <w:p w:rsidR="00B35520" w:rsidRPr="00B35520" w:rsidRDefault="00B35520" w:rsidP="00B3552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  <w:r w:rsidRPr="00B35520">
        <w:t xml:space="preserve">МО Приозерский муниципальный район </w:t>
      </w:r>
    </w:p>
    <w:p w:rsidR="00B35520" w:rsidRPr="00B35520" w:rsidRDefault="00B35520" w:rsidP="00B35520">
      <w:pPr>
        <w:widowControl w:val="0"/>
        <w:autoSpaceDE w:val="0"/>
        <w:autoSpaceDN w:val="0"/>
        <w:adjustRightInd w:val="0"/>
        <w:spacing w:line="276" w:lineRule="auto"/>
        <w:ind w:firstLine="540"/>
        <w:jc w:val="right"/>
      </w:pPr>
      <w:r w:rsidRPr="00B35520">
        <w:t>Ленинградской области</w:t>
      </w:r>
    </w:p>
    <w:p w:rsidR="00B35520" w:rsidRPr="00B35520" w:rsidRDefault="00B35520" w:rsidP="00B35520">
      <w:pPr>
        <w:jc w:val="right"/>
      </w:pPr>
      <w:r w:rsidRPr="00B35520">
        <w:t xml:space="preserve">от </w:t>
      </w:r>
      <w:r w:rsidR="007304AB">
        <w:t>16 июля 2018</w:t>
      </w:r>
      <w:r w:rsidRPr="00B35520">
        <w:t xml:space="preserve"> № </w:t>
      </w:r>
      <w:r w:rsidR="007304AB">
        <w:t>155</w:t>
      </w:r>
    </w:p>
    <w:p w:rsidR="00B35520" w:rsidRPr="00B35520" w:rsidRDefault="00B35520" w:rsidP="00B35520">
      <w:pPr>
        <w:jc w:val="center"/>
      </w:pPr>
    </w:p>
    <w:p w:rsidR="00B35520" w:rsidRPr="00B35520" w:rsidRDefault="00B35520" w:rsidP="00B35520">
      <w:pPr>
        <w:jc w:val="center"/>
        <w:rPr>
          <w:b/>
        </w:rPr>
      </w:pPr>
    </w:p>
    <w:p w:rsidR="00B35520" w:rsidRPr="00B35520" w:rsidRDefault="00B35520" w:rsidP="00B35520">
      <w:pPr>
        <w:jc w:val="center"/>
        <w:rPr>
          <w:b/>
        </w:rPr>
      </w:pPr>
      <w:r w:rsidRPr="00B35520">
        <w:rPr>
          <w:b/>
        </w:rPr>
        <w:t>Положение</w:t>
      </w:r>
    </w:p>
    <w:p w:rsidR="00B35520" w:rsidRPr="00B35520" w:rsidRDefault="00B35520" w:rsidP="00B35520">
      <w:pPr>
        <w:jc w:val="center"/>
        <w:rPr>
          <w:b/>
        </w:rPr>
      </w:pPr>
      <w:r w:rsidRPr="00B35520">
        <w:rPr>
          <w:b/>
        </w:rPr>
        <w:t>о компенсационных выплатах сотрудникам</w:t>
      </w:r>
    </w:p>
    <w:p w:rsidR="00B35520" w:rsidRPr="00B35520" w:rsidRDefault="00B35520" w:rsidP="00B35520">
      <w:pPr>
        <w:jc w:val="center"/>
        <w:rPr>
          <w:b/>
        </w:rPr>
      </w:pPr>
      <w:r w:rsidRPr="00B35520">
        <w:rPr>
          <w:b/>
        </w:rPr>
        <w:t>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</w:t>
      </w:r>
    </w:p>
    <w:p w:rsidR="00B35520" w:rsidRPr="00B35520" w:rsidRDefault="00B35520" w:rsidP="00B35520">
      <w:pPr>
        <w:jc w:val="center"/>
      </w:pPr>
    </w:p>
    <w:p w:rsidR="00B35520" w:rsidRPr="00B35520" w:rsidRDefault="00B35520" w:rsidP="00B35520">
      <w:pPr>
        <w:jc w:val="both"/>
      </w:pP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1. Настоящее Положение устанавливает порядок компенсационных выплат сотрудникам администрации муниципального образования Ромашкинское сельское поселение муниципального образования Приозерский муниципальный район Ленинградской области (далее – муниципальные служащие) и регулирует порядок компенсационных выплат.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2. Компенсационные выплаты </w:t>
      </w:r>
      <w:bookmarkStart w:id="0" w:name="_GoBack"/>
      <w:bookmarkEnd w:id="0"/>
      <w:r w:rsidR="007304AB" w:rsidRPr="00B35520">
        <w:t>— это</w:t>
      </w:r>
      <w:r w:rsidRPr="00B35520">
        <w:t xml:space="preserve"> суммы, выплачиваемые муниципальным служащим сверх оплаты по труду для компенсации затрат, связанных с выполнением ими своих трудовых обязанностей, а также особым характером работы и т.д.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3. Общий режим компенсационных выплат: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– компенсационные выплаты обязательны для работодателя;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– компенсационные выплаты не являются вознаграждением за труд;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– на компенсационные выплаты не начисляются страховые платежи;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– компенсационные выплаты не учитываются при исчислении среднего заработка, пенсий, пособий, иных социальных выплат;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– компенсационные выплаты не облагаются подоходным налогом;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– из компенсационных выплат не производятся никакие удержания.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 </w:t>
      </w:r>
      <w:r w:rsidRPr="00B35520">
        <w:rPr>
          <w:lang w:val="en-US"/>
        </w:rPr>
        <w:t>4</w:t>
      </w:r>
      <w:r w:rsidRPr="00B35520">
        <w:t>. Виды компенсационных выплат:</w:t>
      </w:r>
    </w:p>
    <w:p w:rsidR="00B35520" w:rsidRPr="00B35520" w:rsidRDefault="00B35520" w:rsidP="00B35520">
      <w:pPr>
        <w:numPr>
          <w:ilvl w:val="0"/>
          <w:numId w:val="2"/>
        </w:numPr>
        <w:spacing w:line="276" w:lineRule="auto"/>
        <w:ind w:left="0" w:firstLine="567"/>
        <w:jc w:val="both"/>
        <w:outlineLvl w:val="0"/>
      </w:pPr>
      <w:r w:rsidRPr="00B35520">
        <w:t>командировочные расходы при направлении в служебную командировку;</w:t>
      </w:r>
    </w:p>
    <w:p w:rsidR="00B35520" w:rsidRPr="00B35520" w:rsidRDefault="00B35520" w:rsidP="00B35520">
      <w:pPr>
        <w:numPr>
          <w:ilvl w:val="0"/>
          <w:numId w:val="2"/>
        </w:numPr>
        <w:spacing w:line="276" w:lineRule="auto"/>
        <w:ind w:left="0" w:firstLine="567"/>
        <w:jc w:val="both"/>
        <w:outlineLvl w:val="0"/>
      </w:pPr>
      <w:r w:rsidRPr="00B35520">
        <w:t>командировочные расходы при направлении для повышения квалификации, подготовки, переподготовки муниципальных служащих с отрывом от муниципальной службы;</w:t>
      </w:r>
    </w:p>
    <w:p w:rsidR="00B35520" w:rsidRPr="00B35520" w:rsidRDefault="00B35520" w:rsidP="00B35520">
      <w:pPr>
        <w:numPr>
          <w:ilvl w:val="0"/>
          <w:numId w:val="2"/>
        </w:numPr>
        <w:spacing w:line="276" w:lineRule="auto"/>
        <w:ind w:left="0" w:firstLine="567"/>
        <w:jc w:val="both"/>
        <w:outlineLvl w:val="0"/>
      </w:pPr>
      <w:r w:rsidRPr="00B35520">
        <w:t>компенсации муниципальным служащим расходов на проезд в пассажирском транспорте в связи с выполнением служебных обязанностей;</w:t>
      </w:r>
    </w:p>
    <w:p w:rsidR="00B35520" w:rsidRPr="00B35520" w:rsidRDefault="00B35520" w:rsidP="00B35520">
      <w:pPr>
        <w:numPr>
          <w:ilvl w:val="0"/>
          <w:numId w:val="2"/>
        </w:numPr>
        <w:spacing w:line="276" w:lineRule="auto"/>
        <w:ind w:left="0" w:firstLine="567"/>
        <w:jc w:val="both"/>
        <w:outlineLvl w:val="0"/>
      </w:pPr>
      <w:r w:rsidRPr="00B35520">
        <w:t>компенсации расходов за использование личных легковых автомобилей для служебных поездок;</w:t>
      </w:r>
    </w:p>
    <w:p w:rsidR="00B35520" w:rsidRPr="00B35520" w:rsidRDefault="00B35520" w:rsidP="00B35520">
      <w:pPr>
        <w:numPr>
          <w:ilvl w:val="0"/>
          <w:numId w:val="2"/>
        </w:numPr>
        <w:spacing w:line="276" w:lineRule="auto"/>
        <w:ind w:left="0" w:firstLine="567"/>
        <w:jc w:val="both"/>
        <w:outlineLvl w:val="0"/>
      </w:pPr>
      <w:r w:rsidRPr="00B35520">
        <w:t>компенсация неиспользованного отпуска</w:t>
      </w:r>
      <w:r w:rsidRPr="00B35520">
        <w:rPr>
          <w:lang w:val="en-US"/>
        </w:rPr>
        <w:t>;</w:t>
      </w:r>
    </w:p>
    <w:p w:rsidR="00B35520" w:rsidRPr="00B35520" w:rsidRDefault="00B35520" w:rsidP="00B35520">
      <w:pPr>
        <w:numPr>
          <w:ilvl w:val="0"/>
          <w:numId w:val="2"/>
        </w:numPr>
        <w:spacing w:line="276" w:lineRule="auto"/>
        <w:ind w:left="0" w:firstLine="567"/>
        <w:jc w:val="both"/>
        <w:outlineLvl w:val="0"/>
      </w:pPr>
      <w:r w:rsidRPr="00B35520">
        <w:t>другие виды компенсационных выплат, установленные законодательством Российской Федерации.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  <w:rPr>
          <w:rFonts w:eastAsia="Calibri"/>
          <w:kern w:val="2"/>
          <w:lang w:eastAsia="ar-SA"/>
        </w:rPr>
      </w:pPr>
      <w:r w:rsidRPr="00B35520">
        <w:t xml:space="preserve">5. </w:t>
      </w:r>
      <w:r w:rsidRPr="00B35520">
        <w:rPr>
          <w:rFonts w:eastAsia="Calibri"/>
          <w:kern w:val="2"/>
          <w:lang w:eastAsia="ar-SA"/>
        </w:rPr>
        <w:t xml:space="preserve">Финансовое обеспечение расходных обязательств </w:t>
      </w:r>
      <w:r w:rsidRPr="00B35520">
        <w:rPr>
          <w:rFonts w:eastAsia="Lucida Sans Unicode"/>
          <w:kern w:val="2"/>
          <w:lang w:eastAsia="ar-SA"/>
        </w:rPr>
        <w:t xml:space="preserve">муниципального образования Ромашкинское сельское поселение, </w:t>
      </w:r>
      <w:r w:rsidRPr="00B35520">
        <w:rPr>
          <w:rFonts w:eastAsia="Calibri"/>
          <w:kern w:val="2"/>
          <w:lang w:eastAsia="ar-SA"/>
        </w:rPr>
        <w:t xml:space="preserve">связанных с реализацией настоящего Положения, осуществляется в пределах бюджетных ассигнований, предусмотренных органом местного самоуправления </w:t>
      </w:r>
      <w:r w:rsidRPr="00B35520">
        <w:rPr>
          <w:rFonts w:eastAsia="Lucida Sans Unicode"/>
          <w:kern w:val="2"/>
          <w:lang w:eastAsia="ar-SA"/>
        </w:rPr>
        <w:t xml:space="preserve">муниципального образования Ромашкинское сельское </w:t>
      </w:r>
      <w:r w:rsidRPr="00B35520">
        <w:rPr>
          <w:rFonts w:eastAsia="Lucida Sans Unicode"/>
          <w:kern w:val="2"/>
          <w:lang w:eastAsia="ar-SA"/>
        </w:rPr>
        <w:lastRenderedPageBreak/>
        <w:t xml:space="preserve">поселение </w:t>
      </w:r>
      <w:r w:rsidRPr="00B35520">
        <w:rPr>
          <w:rFonts w:eastAsia="Calibri"/>
          <w:kern w:val="2"/>
          <w:lang w:eastAsia="ar-SA"/>
        </w:rPr>
        <w:t xml:space="preserve">в бюджете </w:t>
      </w:r>
      <w:r w:rsidRPr="00B35520">
        <w:rPr>
          <w:rFonts w:eastAsia="Lucida Sans Unicode"/>
          <w:kern w:val="2"/>
          <w:lang w:eastAsia="ar-SA"/>
        </w:rPr>
        <w:t xml:space="preserve">муниципального образования </w:t>
      </w:r>
      <w:r w:rsidRPr="00B35520">
        <w:rPr>
          <w:rFonts w:eastAsia="Calibri"/>
          <w:kern w:val="2"/>
          <w:lang w:eastAsia="ar-SA"/>
        </w:rPr>
        <w:t>на обеспечение деятельности на соответствующий финансовый год.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rPr>
          <w:rFonts w:eastAsia="Calibri"/>
          <w:kern w:val="2"/>
          <w:lang w:eastAsia="ar-SA"/>
        </w:rPr>
        <w:t xml:space="preserve">6. </w:t>
      </w:r>
      <w:r w:rsidRPr="00B35520">
        <w:t>Суммы, выплаченные муниципальным служащим в счет компенсации, не включаются в совокупный доход муниципального служащего и не подлежат налогообложению по ставкам, предусмотренным федеральным законодательством, если они выплачены с учетом предельных норм, установленных нормативными актами Правительства РФ.</w:t>
      </w: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  <w:r w:rsidRPr="00B35520">
        <w:rPr>
          <w:b/>
        </w:rPr>
        <w:t>Командировочные расходы при направлении в служебную командировку</w:t>
      </w:r>
    </w:p>
    <w:p w:rsidR="00B35520" w:rsidRPr="00B35520" w:rsidRDefault="00B35520" w:rsidP="00B35520">
      <w:pPr>
        <w:spacing w:line="276" w:lineRule="auto"/>
        <w:jc w:val="both"/>
        <w:rPr>
          <w:b/>
        </w:rPr>
      </w:pP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 xml:space="preserve">Командировка </w:t>
      </w:r>
      <w:proofErr w:type="gramStart"/>
      <w:r w:rsidRPr="00B35520">
        <w:t>- это</w:t>
      </w:r>
      <w:proofErr w:type="gramEnd"/>
      <w:r w:rsidRPr="00B35520">
        <w:t xml:space="preserve"> поездка муниципального служащего на определенный (до 40 дней) срок по распоряжению администрации в другую местность. 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 xml:space="preserve">Не считается командировкой разъездной характер работы. </w:t>
      </w:r>
    </w:p>
    <w:p w:rsidR="00B35520" w:rsidRPr="00B35520" w:rsidRDefault="00B35520" w:rsidP="00B35520">
      <w:pPr>
        <w:spacing w:line="276" w:lineRule="auto"/>
        <w:ind w:firstLine="567"/>
        <w:jc w:val="both"/>
        <w:rPr>
          <w:b/>
        </w:rPr>
      </w:pPr>
      <w:r w:rsidRPr="00B35520">
        <w:rPr>
          <w:bCs/>
        </w:rPr>
        <w:t>Муниципальному служащему, направленному в служебную командировку, полагаются следующие выплаты:</w:t>
      </w:r>
    </w:p>
    <w:p w:rsidR="00B35520" w:rsidRPr="00B35520" w:rsidRDefault="00B35520" w:rsidP="00B35520">
      <w:pPr>
        <w:numPr>
          <w:ilvl w:val="0"/>
          <w:numId w:val="3"/>
        </w:numPr>
        <w:spacing w:line="276" w:lineRule="auto"/>
        <w:jc w:val="both"/>
      </w:pPr>
      <w:r w:rsidRPr="00B35520">
        <w:t>оплата дней, проведенных в командировке;</w:t>
      </w:r>
    </w:p>
    <w:p w:rsidR="00B35520" w:rsidRPr="00B35520" w:rsidRDefault="00B35520" w:rsidP="00B35520">
      <w:pPr>
        <w:numPr>
          <w:ilvl w:val="0"/>
          <w:numId w:val="3"/>
        </w:numPr>
        <w:spacing w:line="276" w:lineRule="auto"/>
        <w:jc w:val="both"/>
      </w:pPr>
      <w:r w:rsidRPr="00B35520">
        <w:t>суточные;</w:t>
      </w:r>
    </w:p>
    <w:p w:rsidR="00B35520" w:rsidRPr="00B35520" w:rsidRDefault="00B35520" w:rsidP="00B35520">
      <w:pPr>
        <w:numPr>
          <w:ilvl w:val="0"/>
          <w:numId w:val="3"/>
        </w:numPr>
        <w:spacing w:line="276" w:lineRule="auto"/>
        <w:jc w:val="both"/>
      </w:pPr>
      <w:r w:rsidRPr="00B35520">
        <w:t>возмещение понесенных в ходе командировки расходов (на проезд, на проживание и т.д.).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 xml:space="preserve">На основании </w:t>
      </w:r>
      <w:hyperlink r:id="rId6" w:tgtFrame="_blank" w:tooltip="Служебные командировки сотрудников: оформляем правильно" w:history="1">
        <w:r w:rsidRPr="00B35520">
          <w:rPr>
            <w:color w:val="0000FF"/>
            <w:u w:val="single"/>
          </w:rPr>
          <w:t>приказа о направлении муниципального служащего в командировку</w:t>
        </w:r>
      </w:hyperlink>
      <w:r w:rsidRPr="00B35520">
        <w:t xml:space="preserve"> ему выдается аванс в сумме суточных, а также предстоящих командировочных расходов. Аванс выдается путем перечисления на банковскую карту муниципального служащего. По возвращении из командировки в течение трех рабочих дней муниципальный служащий представляет в бухгалтерию авансовый отчет с подтверждающими документами, на основании которого происходит корректировка выданного ранее аванса: либо муниципальному служащему возмещается перерасход, либо он вносит остаток неизрасходованного аванса.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За рабочие дни, проведенные в служебной командировке, муниципальному служащему начисляется средний заработок.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Суточные выплачиваются за каждый календарный день нахождения в командировке, включая выходные и нерабочие праздничные дни, а также дни, проведенные в пути.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Согласно ст. 168 ТК РФ работодатель обязан возместить муниципальному служащему, направленному в командировку, следующие расходы:</w:t>
      </w:r>
    </w:p>
    <w:p w:rsidR="00B35520" w:rsidRPr="00B35520" w:rsidRDefault="00B35520" w:rsidP="00B35520">
      <w:pPr>
        <w:numPr>
          <w:ilvl w:val="0"/>
          <w:numId w:val="4"/>
        </w:numPr>
        <w:spacing w:line="276" w:lineRule="auto"/>
        <w:jc w:val="both"/>
      </w:pPr>
      <w:r w:rsidRPr="00B35520">
        <w:t>по проезду;</w:t>
      </w:r>
    </w:p>
    <w:p w:rsidR="00B35520" w:rsidRPr="00B35520" w:rsidRDefault="00B35520" w:rsidP="00B35520">
      <w:pPr>
        <w:numPr>
          <w:ilvl w:val="0"/>
          <w:numId w:val="4"/>
        </w:numPr>
        <w:spacing w:line="276" w:lineRule="auto"/>
        <w:jc w:val="both"/>
      </w:pPr>
      <w:r w:rsidRPr="00B35520">
        <w:t>по найму жилого помещения;</w:t>
      </w:r>
    </w:p>
    <w:p w:rsidR="00B35520" w:rsidRPr="00B35520" w:rsidRDefault="00B35520" w:rsidP="00B35520">
      <w:pPr>
        <w:numPr>
          <w:ilvl w:val="0"/>
          <w:numId w:val="4"/>
        </w:numPr>
        <w:spacing w:line="276" w:lineRule="auto"/>
        <w:jc w:val="both"/>
      </w:pPr>
      <w:r w:rsidRPr="00B35520">
        <w:t>иные расходы, произведенные муниципальным служащим с разрешения или ведома работодателя.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Для обоснования понесенных расходов муниципальный служащий по возвращении из командировки представляет</w:t>
      </w:r>
      <w:r w:rsidRPr="00B35520">
        <w:rPr>
          <w:b/>
        </w:rPr>
        <w:t xml:space="preserve"> </w:t>
      </w:r>
      <w:r w:rsidRPr="00B35520">
        <w:rPr>
          <w:bCs/>
        </w:rPr>
        <w:t>авансовый отчет с подтверждающими документами</w:t>
      </w:r>
      <w:r w:rsidRPr="00B35520">
        <w:t>. Такими документами могут служить:</w:t>
      </w:r>
    </w:p>
    <w:p w:rsidR="00B35520" w:rsidRPr="00B35520" w:rsidRDefault="00B35520" w:rsidP="00B35520">
      <w:pPr>
        <w:numPr>
          <w:ilvl w:val="0"/>
          <w:numId w:val="5"/>
        </w:numPr>
        <w:spacing w:line="276" w:lineRule="auto"/>
        <w:ind w:firstLine="360"/>
        <w:jc w:val="both"/>
      </w:pPr>
      <w:r w:rsidRPr="00B35520">
        <w:t xml:space="preserve">для расходов на проезд: проездные билеты, распечатка электронного билета или посадочного талона (в случае покупки электронного билета); чеки ККТ (если использовались услуги такси); документы, подтверждающие </w:t>
      </w:r>
      <w:hyperlink r:id="rId7" w:tgtFrame="_blank" w:tooltip="Как оформить компенсацию за использование личного транспорта работнику" w:history="1">
        <w:r w:rsidRPr="00B35520">
          <w:rPr>
            <w:color w:val="0000FF"/>
            <w:u w:val="single"/>
          </w:rPr>
          <w:t>использование личного транспорта сотрудника</w:t>
        </w:r>
      </w:hyperlink>
      <w:r w:rsidRPr="00B35520">
        <w:t xml:space="preserve"> (если проезд в командировке осуществлялся на личном транспорте сотрудника) и т.д.;</w:t>
      </w:r>
    </w:p>
    <w:p w:rsidR="00B35520" w:rsidRPr="00B35520" w:rsidRDefault="00B35520" w:rsidP="00B35520">
      <w:pPr>
        <w:numPr>
          <w:ilvl w:val="0"/>
          <w:numId w:val="5"/>
        </w:numPr>
        <w:spacing w:line="276" w:lineRule="auto"/>
        <w:ind w:firstLine="360"/>
        <w:jc w:val="both"/>
      </w:pPr>
      <w:r w:rsidRPr="00B35520">
        <w:lastRenderedPageBreak/>
        <w:t>для расходов по найму жилого помещения: чек ККТ и счет гостиницы; договор аренды квартиры (комнаты); договор с риэлтерским агентством (если поиск жилья произведен через него), квитанция к приходному кассовому ордеру или чек ККТ, свидетельствующие об оплате услуг агентства недвижимости, и т.д.</w:t>
      </w:r>
    </w:p>
    <w:p w:rsidR="00B35520" w:rsidRPr="00B35520" w:rsidRDefault="00B35520" w:rsidP="00B35520">
      <w:pPr>
        <w:numPr>
          <w:ilvl w:val="0"/>
          <w:numId w:val="5"/>
        </w:numPr>
        <w:spacing w:line="276" w:lineRule="auto"/>
        <w:ind w:firstLine="360"/>
        <w:jc w:val="both"/>
      </w:pPr>
      <w:r w:rsidRPr="00B35520">
        <w:t>для прочих расходов: документы, подтверждающие оплату услуг связи, списки телефонных вызовов с указанием дат и времени (для расходов на услуги связи); багажная квитанция (для расходов по хранению багажа) и т.д.</w:t>
      </w: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</w:p>
    <w:p w:rsidR="00B35520" w:rsidRPr="00B35520" w:rsidRDefault="00B35520" w:rsidP="00B35520">
      <w:pPr>
        <w:spacing w:line="276" w:lineRule="auto"/>
        <w:outlineLvl w:val="0"/>
        <w:rPr>
          <w:b/>
        </w:rPr>
      </w:pPr>
      <w:r w:rsidRPr="00B35520">
        <w:rPr>
          <w:b/>
        </w:rPr>
        <w:t xml:space="preserve">                                              Командировочные расходы</w:t>
      </w: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  <w:r w:rsidRPr="00B35520">
        <w:rPr>
          <w:b/>
        </w:rPr>
        <w:t>при направлении для повышения квалификации, подготовки,</w:t>
      </w: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  <w:r w:rsidRPr="00B35520">
        <w:rPr>
          <w:b/>
        </w:rPr>
        <w:t>переподготовки сотрудников администрации с отрывом от муниципальной службы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В случае, если профессиональное обучение или дополнительное профессиональное образование муниципального служащего проводится с отрывом от муниципальной службы, работодатель обязан в соответствии со ст. 187 Трудового кодекса Российской Федерации:</w:t>
      </w:r>
    </w:p>
    <w:p w:rsidR="00B35520" w:rsidRPr="00B35520" w:rsidRDefault="00B35520" w:rsidP="00B35520">
      <w:pPr>
        <w:numPr>
          <w:ilvl w:val="0"/>
          <w:numId w:val="6"/>
        </w:numPr>
        <w:tabs>
          <w:tab w:val="num" w:pos="567"/>
        </w:tabs>
        <w:spacing w:line="276" w:lineRule="auto"/>
        <w:ind w:left="567"/>
        <w:jc w:val="both"/>
      </w:pPr>
      <w:r w:rsidRPr="00B35520">
        <w:t>сохранить за работником место работы (должность);</w:t>
      </w:r>
    </w:p>
    <w:p w:rsidR="00B35520" w:rsidRPr="00B35520" w:rsidRDefault="00B35520" w:rsidP="00B35520">
      <w:pPr>
        <w:numPr>
          <w:ilvl w:val="0"/>
          <w:numId w:val="6"/>
        </w:numPr>
        <w:tabs>
          <w:tab w:val="num" w:pos="567"/>
        </w:tabs>
        <w:spacing w:line="276" w:lineRule="auto"/>
        <w:ind w:left="567"/>
        <w:jc w:val="both"/>
      </w:pPr>
      <w:r w:rsidRPr="00B35520">
        <w:t>выплачивать среднюю заработную плату;</w:t>
      </w:r>
    </w:p>
    <w:p w:rsidR="00B35520" w:rsidRPr="00B35520" w:rsidRDefault="00F96E5C" w:rsidP="00B35520">
      <w:pPr>
        <w:numPr>
          <w:ilvl w:val="0"/>
          <w:numId w:val="6"/>
        </w:numPr>
        <w:tabs>
          <w:tab w:val="num" w:pos="567"/>
        </w:tabs>
        <w:spacing w:line="276" w:lineRule="auto"/>
        <w:ind w:left="567"/>
        <w:jc w:val="both"/>
      </w:pPr>
      <w:hyperlink r:id="rId8" w:tgtFrame="_blank" w:history="1">
        <w:r w:rsidR="00B35520" w:rsidRPr="00B35520">
          <w:rPr>
            <w:color w:val="0000FF"/>
            <w:u w:val="single"/>
          </w:rPr>
          <w:t>оплатить командировочные расходы</w:t>
        </w:r>
      </w:hyperlink>
      <w:r w:rsidR="00B35520" w:rsidRPr="00B35520">
        <w:t>, связанные с направлением на обучение.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Командировочные расходы при направлении для повышения квалификации, подготовки, переподготовки муниципального служащего с отрывом от муниципальной службы оплачиваются по правилам, предусмотренным для служебных командировок (ст. 187 ТК РФ).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В качестве командировочных расходов учитываются, в частности, затраты: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- на проезд работника к месту командировки и обратно;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- наем жилого помещения;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- суточные в пределах норм.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По окончании профессионального обучения или дополнительного профессионального образования муниципальный служащий в течение трех рабочих дней должен представить авансовый отчет об израсходованных средствах и документы, подтверждающие произведенные расходы.</w:t>
      </w:r>
    </w:p>
    <w:p w:rsidR="00B35520" w:rsidRPr="00B35520" w:rsidRDefault="00B35520" w:rsidP="00B35520">
      <w:pPr>
        <w:spacing w:line="276" w:lineRule="auto"/>
        <w:jc w:val="both"/>
        <w:outlineLvl w:val="0"/>
        <w:rPr>
          <w:b/>
        </w:rPr>
      </w:pP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  <w:r w:rsidRPr="00B35520">
        <w:rPr>
          <w:b/>
        </w:rPr>
        <w:t>Компенсации сотрудникам администрации расходов</w:t>
      </w: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  <w:r w:rsidRPr="00B35520">
        <w:rPr>
          <w:b/>
        </w:rPr>
        <w:t>на проезд в пассажирском транспорте в связи с выполнением служебных обязанностей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Муниципальным служащим производиться компенсация расходов на проезд в пассажирском транспорте в связи с выполнением служебных обязанностей, которые непосредственно связаны с перемещениями по району, городу.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proofErr w:type="gramStart"/>
      <w:r w:rsidRPr="00B35520">
        <w:t>Перечень муниципальных должностей</w:t>
      </w:r>
      <w:proofErr w:type="gramEnd"/>
      <w:r w:rsidRPr="00B35520">
        <w:t xml:space="preserve"> имеющих разъездной характер:</w:t>
      </w:r>
    </w:p>
    <w:p w:rsidR="00B35520" w:rsidRPr="00B35520" w:rsidRDefault="00B35520" w:rsidP="00B35520">
      <w:pPr>
        <w:numPr>
          <w:ilvl w:val="0"/>
          <w:numId w:val="7"/>
        </w:numPr>
        <w:spacing w:line="276" w:lineRule="auto"/>
        <w:jc w:val="both"/>
        <w:outlineLvl w:val="0"/>
        <w:rPr>
          <w:lang w:val="en-US"/>
        </w:rPr>
      </w:pPr>
      <w:r w:rsidRPr="00B35520">
        <w:t>глава администрации</w:t>
      </w:r>
      <w:r w:rsidRPr="00B35520">
        <w:rPr>
          <w:lang w:val="en-US"/>
        </w:rPr>
        <w:t>;</w:t>
      </w:r>
    </w:p>
    <w:p w:rsidR="00B35520" w:rsidRPr="00B35520" w:rsidRDefault="00B35520" w:rsidP="00B35520">
      <w:pPr>
        <w:numPr>
          <w:ilvl w:val="0"/>
          <w:numId w:val="7"/>
        </w:numPr>
        <w:spacing w:line="276" w:lineRule="auto"/>
        <w:jc w:val="both"/>
        <w:outlineLvl w:val="0"/>
        <w:rPr>
          <w:lang w:val="en-US"/>
        </w:rPr>
      </w:pPr>
      <w:r w:rsidRPr="00B35520">
        <w:t>заместитель главы администрации</w:t>
      </w:r>
      <w:r w:rsidRPr="00B35520">
        <w:rPr>
          <w:lang w:val="en-US"/>
        </w:rPr>
        <w:t>;</w:t>
      </w:r>
    </w:p>
    <w:p w:rsidR="00B35520" w:rsidRPr="00B35520" w:rsidRDefault="00B35520" w:rsidP="00B35520">
      <w:pPr>
        <w:numPr>
          <w:ilvl w:val="0"/>
          <w:numId w:val="7"/>
        </w:numPr>
        <w:spacing w:line="276" w:lineRule="auto"/>
        <w:jc w:val="both"/>
        <w:outlineLvl w:val="0"/>
        <w:rPr>
          <w:lang w:val="en-US"/>
        </w:rPr>
      </w:pPr>
      <w:r w:rsidRPr="00B35520">
        <w:t>начальник сектора</w:t>
      </w:r>
      <w:r w:rsidRPr="00B35520">
        <w:rPr>
          <w:lang w:val="en-US"/>
        </w:rPr>
        <w:t>;</w:t>
      </w:r>
    </w:p>
    <w:p w:rsidR="00B35520" w:rsidRPr="00B35520" w:rsidRDefault="00B35520" w:rsidP="00B35520">
      <w:pPr>
        <w:numPr>
          <w:ilvl w:val="0"/>
          <w:numId w:val="7"/>
        </w:numPr>
        <w:spacing w:line="276" w:lineRule="auto"/>
        <w:jc w:val="both"/>
        <w:outlineLvl w:val="0"/>
        <w:rPr>
          <w:lang w:val="en-US"/>
        </w:rPr>
      </w:pPr>
      <w:r w:rsidRPr="00B35520">
        <w:t>главный специалист</w:t>
      </w:r>
      <w:r w:rsidRPr="00B35520">
        <w:rPr>
          <w:lang w:val="en-US"/>
        </w:rPr>
        <w:t>;</w:t>
      </w:r>
    </w:p>
    <w:p w:rsidR="00B35520" w:rsidRPr="00B35520" w:rsidRDefault="00B35520" w:rsidP="00B35520">
      <w:pPr>
        <w:numPr>
          <w:ilvl w:val="0"/>
          <w:numId w:val="7"/>
        </w:numPr>
        <w:spacing w:line="276" w:lineRule="auto"/>
        <w:jc w:val="both"/>
        <w:outlineLvl w:val="0"/>
        <w:rPr>
          <w:lang w:val="en-US"/>
        </w:rPr>
      </w:pPr>
      <w:r w:rsidRPr="00B35520">
        <w:t>ведущий специалист</w:t>
      </w:r>
      <w:r w:rsidRPr="00B35520">
        <w:rPr>
          <w:lang w:val="en-US"/>
        </w:rPr>
        <w:t>;</w:t>
      </w:r>
    </w:p>
    <w:p w:rsidR="00B35520" w:rsidRPr="00B35520" w:rsidRDefault="00B35520" w:rsidP="00B35520">
      <w:pPr>
        <w:numPr>
          <w:ilvl w:val="0"/>
          <w:numId w:val="7"/>
        </w:numPr>
        <w:spacing w:line="276" w:lineRule="auto"/>
        <w:ind w:firstLine="567"/>
        <w:jc w:val="both"/>
        <w:outlineLvl w:val="0"/>
        <w:rPr>
          <w:lang w:val="en-US"/>
        </w:rPr>
      </w:pPr>
      <w:r w:rsidRPr="00B35520">
        <w:t xml:space="preserve">специалист </w:t>
      </w:r>
      <w:r w:rsidRPr="00B35520">
        <w:rPr>
          <w:lang w:val="en-US"/>
        </w:rPr>
        <w:t>I</w:t>
      </w:r>
      <w:r w:rsidRPr="00B35520">
        <w:t xml:space="preserve"> категории</w:t>
      </w:r>
      <w:r w:rsidRPr="00B35520">
        <w:rPr>
          <w:lang w:val="en-US"/>
        </w:rPr>
        <w:t>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lastRenderedPageBreak/>
        <w:t>Транспортные затраты возмещаются муниципальным служащим в виде компенсационных денежных выплат. Стоимость проезда должна подтверждаться билетами на соответствующий вид транспорта.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  <w:rPr>
          <w:b/>
          <w:bCs/>
        </w:rPr>
      </w:pPr>
      <w:r w:rsidRPr="00B35520">
        <w:t>Муниципальному служащему возмещаются расходы на проезд, подтвержденные проездными документами на все виды городского пассажирского транспорта, за исключением такси.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  <w:rPr>
          <w:b/>
          <w:bCs/>
        </w:rPr>
      </w:pPr>
      <w:r w:rsidRPr="00B35520">
        <w:t>Компенсационные выплаты, предусмотренные для возмещения транспортных расходов, в налоговую базу по налогу на доходы физических лиц не включаются (пункт 3 статьи 217 Налогового кодекса Российской Федерации).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Подтверждением обоснованности расходов, связанных </w:t>
      </w:r>
      <w:proofErr w:type="gramStart"/>
      <w:r w:rsidRPr="00B35520">
        <w:t>с разъездами</w:t>
      </w:r>
      <w:proofErr w:type="gramEnd"/>
      <w:r w:rsidRPr="00B35520">
        <w:t xml:space="preserve"> служат документы, подтверждающие факт служебной поездки (маршрутный лист).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Возмещение муниципальному служащему расходов производится не позднее трех дней с момента предоставления муниципальным служащим документов, подтверждающих фактические расходы, связанные со служебными поездками (проездных документов и т.п.).</w:t>
      </w:r>
    </w:p>
    <w:p w:rsidR="00B35520" w:rsidRPr="00B35520" w:rsidRDefault="00B35520" w:rsidP="00B35520">
      <w:pPr>
        <w:spacing w:line="276" w:lineRule="auto"/>
        <w:outlineLvl w:val="0"/>
        <w:rPr>
          <w:b/>
        </w:rPr>
      </w:pPr>
    </w:p>
    <w:p w:rsidR="00B35520" w:rsidRPr="00B35520" w:rsidRDefault="00B35520" w:rsidP="00B35520">
      <w:pPr>
        <w:spacing w:line="276" w:lineRule="auto"/>
        <w:outlineLvl w:val="0"/>
        <w:rPr>
          <w:b/>
        </w:rPr>
      </w:pPr>
      <w:r w:rsidRPr="00B35520">
        <w:rPr>
          <w:b/>
        </w:rPr>
        <w:t xml:space="preserve">                                                     Компенсация расходов</w:t>
      </w:r>
    </w:p>
    <w:p w:rsidR="00B35520" w:rsidRPr="00B35520" w:rsidRDefault="00B35520" w:rsidP="00B35520">
      <w:pPr>
        <w:spacing w:line="276" w:lineRule="auto"/>
        <w:jc w:val="center"/>
        <w:outlineLvl w:val="0"/>
        <w:rPr>
          <w:b/>
        </w:rPr>
      </w:pPr>
      <w:r w:rsidRPr="00B35520">
        <w:rPr>
          <w:b/>
        </w:rPr>
        <w:t>за использование личных легковых автомобилей для служебных поездок</w:t>
      </w:r>
    </w:p>
    <w:p w:rsidR="00B35520" w:rsidRPr="00B35520" w:rsidRDefault="00B35520" w:rsidP="00B35520">
      <w:pPr>
        <w:spacing w:line="276" w:lineRule="auto"/>
        <w:jc w:val="both"/>
        <w:outlineLvl w:val="0"/>
        <w:rPr>
          <w:b/>
        </w:rPr>
      </w:pP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Муниципальным служащим выплачивается компенсация за использование в служебных целях личного легкового автотранспорта в связи с исполнением должностных обязанностей.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Под личным транспортом понимается транспортное средство (легковой автомобиль), принадлежащее главе администрации, муниципальному служащему на праве собственности либо находящееся в его владении и пользовании на основании правоустанавливающего документа (доверенности, договора аренды транспортного средства и т. п.).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Компенсационные выплаты производятся в случае использования муниципальными служащими личного транспорта для служебных поездок при отсутствии возможности обеспечения служебным автотранспортом или в случае непредвиденной необходимости, а также если их работа по роду служебной деятельности связана с постоянными служебными разъездами в соответствии с их должностными обязанностями.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Размер компенсационных выплат включает затраты по содержанию и эксплуатации транспорта в служебных целях, в зависимости от рабочего объема двигателя транспортного средства в пределах норм, установленных Приложением к Постановлению Правительства РФ от 02.07.2013 года № 563 «О порядке выплаты компенсации за использование федеральными государственными гражданскими служащими личного транспорта (легковые автомобили и мотоциклы) в служебных целях и возмещения расходов, связанных с его использованием».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При использовании муниципальным служащим личного автомобиля в случае непредвиденной необходимости на основании распоряжения главы администрации ему выплачивается компенсация за фактически отработанные дни, исходя из фактически отработанного времени.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Работникам, использующим личный транспорт в служебных целях, возмещаются также расходы на приобретение горюче-смазочных материалов.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lastRenderedPageBreak/>
        <w:t>Суммы фактически понесенных расходов подтверждаются представленными работником чеками автозаправочных станций или иными документами об оплате оказанных услуг, и заполненными путевыми листами, исходя из паспортных норм расхода горючего личного легкового автомобиля.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Не компенсируются любые виды штрафов.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 xml:space="preserve">Основанием для выплаты компенсации муниципальным служащим, использующим личный легковой автомобиль для служебных поездок, является распоряжение главы администрации.  Распоряжение издается на основании личного заявления муниципального служащего с указанием сведений о том, для исполнения каких должностных обязанностей и с какой периодичностью используется личный транспорт. 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</w:pPr>
      <w:r w:rsidRPr="00B35520">
        <w:t>В распоряжении о назначении выплаты компенсации за использование личного транспорта муниципальным служащим в служебных целях должны содержаться следующие сведения: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- служебное положение;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- полная характеристика личного автомобиля муниципального служащего (марка, год выпуска, государственный номерной знак);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- данные свидетельства о регистрации и свидетельства обязательного страхования гражданской ответственности;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- размер компенсации.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К заявлению должны быть приложены копии следующих документов: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- ПТС;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- свидетельства о регистрации;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- водительского удостоверения;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 xml:space="preserve">- страхового полиса транспортного средства. 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Не подлежат возмещению расходы, превышающие установленные нормативными актами РФ предельные размеры компенсации за использование личного автотранспорта, а также расходы, связанные с проездом муниципального служащего на личном автотранспорте от места жительства до места </w:t>
      </w:r>
      <w:hyperlink r:id="rId9" w:history="1">
        <w:r w:rsidRPr="00B35520">
          <w:t>работы</w:t>
        </w:r>
      </w:hyperlink>
      <w:r w:rsidRPr="00B35520">
        <w:t> и обратно.</w:t>
      </w:r>
    </w:p>
    <w:p w:rsidR="00B35520" w:rsidRPr="00B35520" w:rsidRDefault="00B35520" w:rsidP="00B35520">
      <w:pPr>
        <w:spacing w:line="276" w:lineRule="auto"/>
        <w:ind w:firstLine="567"/>
        <w:jc w:val="both"/>
      </w:pPr>
    </w:p>
    <w:p w:rsidR="00B35520" w:rsidRPr="00B35520" w:rsidRDefault="00B35520" w:rsidP="00B35520">
      <w:pPr>
        <w:spacing w:line="276" w:lineRule="auto"/>
        <w:ind w:firstLine="567"/>
        <w:jc w:val="center"/>
        <w:outlineLvl w:val="0"/>
        <w:rPr>
          <w:b/>
        </w:rPr>
      </w:pPr>
      <w:r w:rsidRPr="00B35520">
        <w:rPr>
          <w:b/>
        </w:rPr>
        <w:t>Компенсация за неиспользованный отпуск</w:t>
      </w:r>
    </w:p>
    <w:p w:rsidR="00B35520" w:rsidRPr="00B35520" w:rsidRDefault="00B35520" w:rsidP="00B35520">
      <w:pPr>
        <w:spacing w:line="276" w:lineRule="auto"/>
        <w:ind w:firstLine="567"/>
        <w:jc w:val="both"/>
        <w:outlineLvl w:val="0"/>
        <w:rPr>
          <w:b/>
        </w:rPr>
      </w:pP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Денежной компенсацией дни отпуска согласно ст. 126, 127 Трудового кодекса Российской Федерации заменяются в случаях:</w:t>
      </w:r>
    </w:p>
    <w:p w:rsidR="00B35520" w:rsidRPr="00B35520" w:rsidRDefault="00B35520" w:rsidP="00B35520">
      <w:pPr>
        <w:numPr>
          <w:ilvl w:val="0"/>
          <w:numId w:val="8"/>
        </w:numPr>
        <w:spacing w:line="276" w:lineRule="auto"/>
        <w:ind w:firstLine="567"/>
        <w:jc w:val="both"/>
      </w:pPr>
      <w:r w:rsidRPr="00B35520">
        <w:t>при желании муниципального служащего, если нет противоречий с трудовым законодательством – компенсация за неиспользованный дополнительный отпуск;</w:t>
      </w:r>
    </w:p>
    <w:p w:rsidR="00B35520" w:rsidRPr="00B35520" w:rsidRDefault="00B35520" w:rsidP="00B35520">
      <w:pPr>
        <w:numPr>
          <w:ilvl w:val="0"/>
          <w:numId w:val="8"/>
        </w:numPr>
        <w:spacing w:line="276" w:lineRule="auto"/>
        <w:ind w:firstLine="567"/>
        <w:jc w:val="both"/>
      </w:pPr>
      <w:r w:rsidRPr="00B35520">
        <w:t>при увольнении - муниципальному служащему выплачивается возмещение за все неиспользованные дни отпуска.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Основанием для начисления компенсации за неиспользованный дополнительный отпуск является распоряжение главы администрации на основании личного заявления муниципального служащего с визой главы администрации.</w:t>
      </w:r>
    </w:p>
    <w:p w:rsidR="00B35520" w:rsidRPr="00B35520" w:rsidRDefault="00B35520" w:rsidP="00B35520">
      <w:pPr>
        <w:spacing w:line="276" w:lineRule="auto"/>
        <w:ind w:firstLine="567"/>
        <w:jc w:val="both"/>
      </w:pPr>
      <w:r w:rsidRPr="00B35520">
        <w:t>Компенсация за неиспользованный дополнительный отпуск насчитывается и выплачивается в один день с зарплатой.</w:t>
      </w:r>
    </w:p>
    <w:p w:rsidR="00B35520" w:rsidRPr="00B35520" w:rsidRDefault="00B35520" w:rsidP="00B35520">
      <w:pPr>
        <w:spacing w:line="276" w:lineRule="auto"/>
        <w:ind w:left="567"/>
        <w:jc w:val="both"/>
        <w:outlineLvl w:val="0"/>
      </w:pPr>
    </w:p>
    <w:sectPr w:rsidR="00B35520" w:rsidRPr="00B35520" w:rsidSect="00B35520">
      <w:pgSz w:w="11906" w:h="16838"/>
      <w:pgMar w:top="1134" w:right="849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21002A87" w:usb1="00000000" w:usb2="00000000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90EDE"/>
    <w:multiLevelType w:val="multilevel"/>
    <w:tmpl w:val="4074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EC77E9B"/>
    <w:multiLevelType w:val="multilevel"/>
    <w:tmpl w:val="9A4E1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EEB21A4"/>
    <w:multiLevelType w:val="hybridMultilevel"/>
    <w:tmpl w:val="94DE914C"/>
    <w:lvl w:ilvl="0" w:tplc="04190001">
      <w:start w:val="1"/>
      <w:numFmt w:val="bullet"/>
      <w:lvlText w:val=""/>
      <w:lvlJc w:val="left"/>
      <w:pPr>
        <w:ind w:left="560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2FB60D06"/>
    <w:multiLevelType w:val="multilevel"/>
    <w:tmpl w:val="0762B3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0A3CD3"/>
    <w:multiLevelType w:val="hybridMultilevel"/>
    <w:tmpl w:val="C472C2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7541B6"/>
    <w:multiLevelType w:val="multilevel"/>
    <w:tmpl w:val="46EE73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17705E5"/>
    <w:multiLevelType w:val="multilevel"/>
    <w:tmpl w:val="B30A2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2AF4C17"/>
    <w:multiLevelType w:val="hybridMultilevel"/>
    <w:tmpl w:val="51F20522"/>
    <w:lvl w:ilvl="0" w:tplc="0BD68A98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908"/>
    <w:rsid w:val="0001250C"/>
    <w:rsid w:val="00046521"/>
    <w:rsid w:val="000621D6"/>
    <w:rsid w:val="000D28C9"/>
    <w:rsid w:val="000E417C"/>
    <w:rsid w:val="00102908"/>
    <w:rsid w:val="0011644E"/>
    <w:rsid w:val="0019072B"/>
    <w:rsid w:val="00245183"/>
    <w:rsid w:val="00282C0F"/>
    <w:rsid w:val="00295154"/>
    <w:rsid w:val="002B2302"/>
    <w:rsid w:val="002C12D5"/>
    <w:rsid w:val="002C36EC"/>
    <w:rsid w:val="002F392B"/>
    <w:rsid w:val="003074F0"/>
    <w:rsid w:val="003907C4"/>
    <w:rsid w:val="003D13B1"/>
    <w:rsid w:val="003F32C8"/>
    <w:rsid w:val="00482CC3"/>
    <w:rsid w:val="00497E42"/>
    <w:rsid w:val="004F4832"/>
    <w:rsid w:val="004F7067"/>
    <w:rsid w:val="00502E50"/>
    <w:rsid w:val="00537CA9"/>
    <w:rsid w:val="005752EF"/>
    <w:rsid w:val="005E64BA"/>
    <w:rsid w:val="006007EA"/>
    <w:rsid w:val="00665087"/>
    <w:rsid w:val="00670530"/>
    <w:rsid w:val="006C6EEB"/>
    <w:rsid w:val="00727CE2"/>
    <w:rsid w:val="007304AB"/>
    <w:rsid w:val="0075146F"/>
    <w:rsid w:val="00755CFF"/>
    <w:rsid w:val="00765236"/>
    <w:rsid w:val="0086765B"/>
    <w:rsid w:val="008A111C"/>
    <w:rsid w:val="00955ED6"/>
    <w:rsid w:val="0097431B"/>
    <w:rsid w:val="00992D04"/>
    <w:rsid w:val="009D0C0F"/>
    <w:rsid w:val="009D7B91"/>
    <w:rsid w:val="009F3299"/>
    <w:rsid w:val="00A530E6"/>
    <w:rsid w:val="00A554B8"/>
    <w:rsid w:val="00A94012"/>
    <w:rsid w:val="00AC757E"/>
    <w:rsid w:val="00AD5027"/>
    <w:rsid w:val="00AE59A7"/>
    <w:rsid w:val="00B10979"/>
    <w:rsid w:val="00B35520"/>
    <w:rsid w:val="00B62408"/>
    <w:rsid w:val="00B9796A"/>
    <w:rsid w:val="00BC27C9"/>
    <w:rsid w:val="00BD23C3"/>
    <w:rsid w:val="00BE6FB9"/>
    <w:rsid w:val="00C13746"/>
    <w:rsid w:val="00C43385"/>
    <w:rsid w:val="00CC08D8"/>
    <w:rsid w:val="00CC5A7B"/>
    <w:rsid w:val="00D37768"/>
    <w:rsid w:val="00D41B33"/>
    <w:rsid w:val="00D9513C"/>
    <w:rsid w:val="00DA4D03"/>
    <w:rsid w:val="00DC2159"/>
    <w:rsid w:val="00E46995"/>
    <w:rsid w:val="00E934A4"/>
    <w:rsid w:val="00E97D6A"/>
    <w:rsid w:val="00EB03EA"/>
    <w:rsid w:val="00EE4D09"/>
    <w:rsid w:val="00F44438"/>
    <w:rsid w:val="00F578C3"/>
    <w:rsid w:val="00F77436"/>
    <w:rsid w:val="00F96E5C"/>
    <w:rsid w:val="00FA28DF"/>
    <w:rsid w:val="00FE0C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DE655"/>
  <w15:docId w15:val="{461156FE-0790-4788-9443-FF2FDF21A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029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290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290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727C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5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4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uh-aktiv.ru/oplata-sluzhebnyh-komandirovok-i-komandirovochnye-rashody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uh-aktiv.ru/kak-oformit-kompensatsiyu-za-ispolzovanie-lichnogo-transporta-rabotnik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uh-aktiv.ru/sluzhebnye-komandirovki-sotrudnikov-oformlyaem-pravilno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pandia.ru/text/categ/wiki/001/92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2243</Words>
  <Characters>12790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OLA</dc:creator>
  <cp:lastModifiedBy>Пользователь</cp:lastModifiedBy>
  <cp:revision>2</cp:revision>
  <cp:lastPrinted>2018-07-16T06:52:00Z</cp:lastPrinted>
  <dcterms:created xsi:type="dcterms:W3CDTF">2018-07-16T06:53:00Z</dcterms:created>
  <dcterms:modified xsi:type="dcterms:W3CDTF">2018-07-16T06:53:00Z</dcterms:modified>
</cp:coreProperties>
</file>