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906748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906748">
            <w:pPr>
              <w:autoSpaceDE/>
              <w:autoSpaceDN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906748">
      <w:pPr>
        <w:autoSpaceDE/>
        <w:autoSpaceDN/>
        <w:jc w:val="both"/>
        <w:rPr>
          <w:rFonts w:eastAsia="Times New Roman"/>
          <w:b/>
          <w:sz w:val="16"/>
        </w:rPr>
      </w:pPr>
      <w:r w:rsidRPr="00906748">
        <w:rPr>
          <w:rFonts w:eastAsia="Times New Roman"/>
          <w:b/>
          <w:sz w:val="16"/>
        </w:rPr>
        <w:t xml:space="preserve"> </w:t>
      </w:r>
    </w:p>
    <w:p w:rsidR="00906748" w:rsidRPr="00906748" w:rsidRDefault="00906748" w:rsidP="00906748">
      <w:pPr>
        <w:autoSpaceDE/>
        <w:autoSpaceDN/>
        <w:jc w:val="both"/>
        <w:rPr>
          <w:rFonts w:eastAsia="Times New Roman"/>
          <w:b/>
          <w:sz w:val="16"/>
        </w:rPr>
      </w:pP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  <w:sz w:val="28"/>
        </w:rPr>
      </w:pPr>
      <w:r w:rsidRPr="00906748">
        <w:rPr>
          <w:rFonts w:eastAsia="Times New Roman"/>
          <w:b/>
          <w:sz w:val="28"/>
        </w:rPr>
        <w:t>Р Е Ш Е Н И Е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</w:rPr>
      </w:pP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 w:rsidRPr="00906748">
        <w:rPr>
          <w:rFonts w:eastAsia="Times New Roman"/>
        </w:rPr>
        <w:t xml:space="preserve">от  </w:t>
      </w:r>
      <w:r w:rsidR="002660CA">
        <w:rPr>
          <w:rFonts w:eastAsia="Times New Roman"/>
        </w:rPr>
        <w:t xml:space="preserve"> 28 августа </w:t>
      </w:r>
      <w:r w:rsidRPr="00906748">
        <w:rPr>
          <w:rFonts w:eastAsia="Times New Roman"/>
        </w:rPr>
        <w:t xml:space="preserve"> 2019 года                                                                           </w:t>
      </w:r>
      <w:r>
        <w:rPr>
          <w:rFonts w:eastAsia="Times New Roman"/>
        </w:rPr>
        <w:t xml:space="preserve">              </w:t>
      </w:r>
      <w:r w:rsidRPr="00906748">
        <w:rPr>
          <w:rFonts w:eastAsia="Times New Roman"/>
        </w:rPr>
        <w:t xml:space="preserve"> № </w:t>
      </w:r>
      <w:r w:rsidR="002660CA">
        <w:rPr>
          <w:rFonts w:eastAsia="Times New Roman"/>
        </w:rPr>
        <w:t>202</w:t>
      </w:r>
    </w:p>
    <w:p w:rsidR="00906748" w:rsidRPr="00906748" w:rsidRDefault="00906748" w:rsidP="00906748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Pr="007B539A" w:rsidRDefault="00906748" w:rsidP="00906748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  <w:r w:rsidRPr="007B539A">
        <w:rPr>
          <w:rFonts w:eastAsia="Times New Roman"/>
          <w:b/>
          <w:sz w:val="22"/>
          <w:szCs w:val="22"/>
          <w:lang w:eastAsia="en-US"/>
        </w:rPr>
        <w:t>«</w:t>
      </w:r>
      <w:r w:rsidR="00EB1BC9" w:rsidRPr="007B539A">
        <w:rPr>
          <w:b/>
          <w:sz w:val="22"/>
          <w:szCs w:val="22"/>
        </w:rPr>
        <w:t xml:space="preserve">О </w:t>
      </w:r>
      <w:r w:rsidR="007B539A" w:rsidRPr="007B539A">
        <w:rPr>
          <w:b/>
          <w:sz w:val="22"/>
          <w:szCs w:val="22"/>
        </w:rPr>
        <w:t xml:space="preserve">согласовании </w:t>
      </w:r>
      <w:r w:rsidR="00EB1BC9" w:rsidRPr="007B539A">
        <w:rPr>
          <w:b/>
          <w:sz w:val="22"/>
          <w:szCs w:val="22"/>
        </w:rPr>
        <w:t>безвозмездной передачи из муниципальной собственности</w:t>
      </w:r>
      <w:r w:rsidR="00EB1BC9" w:rsidRPr="007B539A">
        <w:rPr>
          <w:rFonts w:eastAsia="Times New Roman"/>
          <w:sz w:val="22"/>
          <w:szCs w:val="22"/>
          <w:lang w:eastAsia="en-US"/>
        </w:rPr>
        <w:t xml:space="preserve"> </w:t>
      </w:r>
      <w:r w:rsidR="002660CA" w:rsidRPr="002660CA">
        <w:rPr>
          <w:rFonts w:eastAsia="Times New Roman"/>
          <w:b/>
          <w:sz w:val="22"/>
          <w:szCs w:val="22"/>
          <w:lang w:eastAsia="en-US"/>
        </w:rPr>
        <w:t>муниципального образования</w:t>
      </w:r>
      <w:r w:rsidR="002660CA">
        <w:rPr>
          <w:rFonts w:eastAsia="Times New Roman"/>
          <w:b/>
          <w:sz w:val="22"/>
          <w:szCs w:val="22"/>
          <w:lang w:eastAsia="en-US"/>
        </w:rPr>
        <w:t xml:space="preserve"> </w:t>
      </w:r>
      <w:r w:rsidR="00EB1BC9" w:rsidRPr="007B539A">
        <w:rPr>
          <w:b/>
          <w:sz w:val="22"/>
          <w:szCs w:val="22"/>
        </w:rPr>
        <w:t>Ромашкинско</w:t>
      </w:r>
      <w:r w:rsidR="002660CA">
        <w:rPr>
          <w:b/>
          <w:sz w:val="22"/>
          <w:szCs w:val="22"/>
        </w:rPr>
        <w:t>е</w:t>
      </w:r>
      <w:r w:rsidR="00EB1BC9" w:rsidRPr="007B539A">
        <w:rPr>
          <w:b/>
          <w:sz w:val="22"/>
          <w:szCs w:val="22"/>
        </w:rPr>
        <w:t xml:space="preserve"> сельско</w:t>
      </w:r>
      <w:r w:rsidR="002660CA">
        <w:rPr>
          <w:b/>
          <w:sz w:val="22"/>
          <w:szCs w:val="22"/>
        </w:rPr>
        <w:t>е</w:t>
      </w:r>
      <w:r w:rsidR="00EB1BC9" w:rsidRPr="007B539A">
        <w:rPr>
          <w:b/>
          <w:sz w:val="22"/>
          <w:szCs w:val="22"/>
        </w:rPr>
        <w:t xml:space="preserve"> поселени</w:t>
      </w:r>
      <w:r w:rsidR="002660CA">
        <w:rPr>
          <w:b/>
          <w:sz w:val="22"/>
          <w:szCs w:val="22"/>
        </w:rPr>
        <w:t>е</w:t>
      </w:r>
      <w:r w:rsidR="00EB1BC9" w:rsidRPr="007B539A">
        <w:rPr>
          <w:b/>
          <w:sz w:val="22"/>
          <w:szCs w:val="22"/>
        </w:rPr>
        <w:t xml:space="preserve"> муниципального образования Приозерский муниципальный район Ленинградской области в федеральную собственность имущества, необходимого для обеспечения деятельности отделов почтовой связи, подведомственным федеральным органам исполнительной власти</w:t>
      </w:r>
      <w:r w:rsidRPr="007B539A">
        <w:rPr>
          <w:rFonts w:eastAsia="Times New Roman"/>
          <w:b/>
          <w:sz w:val="22"/>
          <w:szCs w:val="22"/>
          <w:lang w:eastAsia="en-US"/>
        </w:rPr>
        <w:t>»</w:t>
      </w:r>
    </w:p>
    <w:p w:rsidR="00906748" w:rsidRPr="007B539A" w:rsidRDefault="00906748" w:rsidP="00906748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906748" w:rsidRPr="007B539A" w:rsidRDefault="00EB1BC9" w:rsidP="00906748">
      <w:pPr>
        <w:autoSpaceDE/>
        <w:autoSpaceDN/>
        <w:ind w:firstLine="851"/>
        <w:jc w:val="both"/>
        <w:rPr>
          <w:rFonts w:eastAsia="Times New Roman"/>
          <w:sz w:val="22"/>
          <w:szCs w:val="22"/>
          <w:lang w:eastAsia="en-US"/>
        </w:rPr>
      </w:pPr>
      <w:r w:rsidRPr="007B539A">
        <w:rPr>
          <w:rFonts w:eastAsia="Times New Roman"/>
          <w:sz w:val="22"/>
          <w:szCs w:val="22"/>
          <w:lang w:eastAsia="en-US"/>
        </w:rPr>
        <w:t xml:space="preserve">На основании обращения директора УФПС г. Санкт-Петербурга и Ленинградской области - филиал ФГУП «Почта России» от 15.03.2019г., в соответствии с ч.11 ст.154 Федерального закона от 22.08.2004г.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на основании п. 6 ст. 14, п.3 ч.8 ст.85 Федерального закона от 06.10.2003г. №131-ФЗ «Об общих принципах организации местного самоуправления в Российской Федерации», руководствуясь </w:t>
      </w:r>
      <w:r w:rsidR="00906748" w:rsidRPr="007B539A">
        <w:rPr>
          <w:rFonts w:eastAsia="Times New Roman"/>
          <w:sz w:val="22"/>
          <w:szCs w:val="22"/>
          <w:lang w:eastAsia="en-US"/>
        </w:rPr>
        <w:t xml:space="preserve">Уставом муниципального образования </w:t>
      </w:r>
      <w:r w:rsidR="00906748" w:rsidRPr="007B539A">
        <w:rPr>
          <w:rFonts w:eastAsia="Times New Roman"/>
          <w:sz w:val="22"/>
          <w:szCs w:val="22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906748" w:rsidRPr="007B539A">
        <w:rPr>
          <w:rFonts w:eastAsia="Times New Roman"/>
          <w:sz w:val="22"/>
          <w:szCs w:val="22"/>
          <w:lang w:eastAsia="en-US"/>
        </w:rPr>
        <w:t>, в целях предупреждения коррупции и борьбы с ней, минимизации и (или) ликвидации последствий коррупционных правонарушений, а также приведения нормативных правовых актов муниципального образования Ромашкинское</w:t>
      </w:r>
      <w:r w:rsidR="00906748" w:rsidRPr="007B539A">
        <w:rPr>
          <w:sz w:val="22"/>
          <w:szCs w:val="22"/>
        </w:rPr>
        <w:t xml:space="preserve"> </w:t>
      </w:r>
      <w:r w:rsidR="00906748" w:rsidRPr="007B539A">
        <w:rPr>
          <w:rFonts w:eastAsia="Times New Roman"/>
          <w:sz w:val="22"/>
          <w:szCs w:val="22"/>
          <w:lang w:eastAsia="en-US"/>
        </w:rPr>
        <w:t xml:space="preserve">сельское поселение в соответствии с действующим законодательством Российской Федерации, Совет депутатов муниципального образования </w:t>
      </w:r>
      <w:r w:rsidR="00906748" w:rsidRPr="007B539A">
        <w:rPr>
          <w:rFonts w:eastAsia="Times New Roman"/>
          <w:sz w:val="22"/>
          <w:szCs w:val="22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906748" w:rsidRPr="007B539A">
        <w:rPr>
          <w:rFonts w:eastAsia="Times New Roman"/>
          <w:sz w:val="22"/>
          <w:szCs w:val="22"/>
          <w:lang w:eastAsia="en-US"/>
        </w:rPr>
        <w:t xml:space="preserve">  РЕШИЛ:</w:t>
      </w:r>
    </w:p>
    <w:p w:rsidR="00906748" w:rsidRPr="007B539A" w:rsidRDefault="00906748" w:rsidP="00906748">
      <w:pPr>
        <w:autoSpaceDE/>
        <w:autoSpaceDN/>
        <w:ind w:firstLine="851"/>
        <w:jc w:val="both"/>
        <w:rPr>
          <w:rFonts w:eastAsia="Times New Roman"/>
          <w:sz w:val="22"/>
          <w:szCs w:val="22"/>
          <w:lang w:eastAsia="en-US"/>
        </w:rPr>
      </w:pPr>
    </w:p>
    <w:p w:rsidR="00D3180A" w:rsidRPr="007B539A" w:rsidRDefault="007B539A" w:rsidP="00571095">
      <w:pPr>
        <w:pStyle w:val="af"/>
        <w:numPr>
          <w:ilvl w:val="0"/>
          <w:numId w:val="7"/>
        </w:numPr>
        <w:autoSpaceDE/>
        <w:autoSpaceDN/>
        <w:spacing w:after="200" w:line="0" w:lineRule="atLeast"/>
        <w:ind w:left="0" w:firstLine="851"/>
        <w:jc w:val="both"/>
        <w:rPr>
          <w:rFonts w:eastAsia="Arial"/>
          <w:sz w:val="22"/>
          <w:szCs w:val="22"/>
          <w:lang w:eastAsia="ar-SA"/>
        </w:rPr>
      </w:pPr>
      <w:r w:rsidRPr="007B539A">
        <w:rPr>
          <w:rFonts w:eastAsia="Times New Roman"/>
          <w:sz w:val="22"/>
          <w:szCs w:val="22"/>
          <w:lang w:eastAsia="en-US"/>
        </w:rPr>
        <w:t>Согласовать б</w:t>
      </w:r>
      <w:r w:rsidR="00EB1BC9" w:rsidRPr="007B539A">
        <w:rPr>
          <w:rFonts w:eastAsia="Times New Roman"/>
          <w:sz w:val="22"/>
          <w:szCs w:val="22"/>
          <w:lang w:eastAsia="en-US"/>
        </w:rPr>
        <w:t>езвозмездн</w:t>
      </w:r>
      <w:r w:rsidRPr="007B539A">
        <w:rPr>
          <w:rFonts w:eastAsia="Times New Roman"/>
          <w:sz w:val="22"/>
          <w:szCs w:val="22"/>
          <w:lang w:eastAsia="en-US"/>
        </w:rPr>
        <w:t>ую</w:t>
      </w:r>
      <w:r w:rsidR="00EB1BC9" w:rsidRPr="007B539A">
        <w:rPr>
          <w:rFonts w:eastAsia="Times New Roman"/>
          <w:sz w:val="22"/>
          <w:szCs w:val="22"/>
          <w:lang w:eastAsia="en-US"/>
        </w:rPr>
        <w:t xml:space="preserve"> переда</w:t>
      </w:r>
      <w:r w:rsidRPr="007B539A">
        <w:rPr>
          <w:rFonts w:eastAsia="Times New Roman"/>
          <w:sz w:val="22"/>
          <w:szCs w:val="22"/>
          <w:lang w:eastAsia="en-US"/>
        </w:rPr>
        <w:t>чу</w:t>
      </w:r>
      <w:r w:rsidR="00EB1BC9" w:rsidRPr="007B539A">
        <w:rPr>
          <w:rFonts w:eastAsia="Times New Roman"/>
          <w:sz w:val="22"/>
          <w:szCs w:val="22"/>
          <w:lang w:eastAsia="en-US"/>
        </w:rPr>
        <w:t xml:space="preserve"> имуществ</w:t>
      </w:r>
      <w:r w:rsidRPr="007B539A">
        <w:rPr>
          <w:rFonts w:eastAsia="Times New Roman"/>
          <w:sz w:val="22"/>
          <w:szCs w:val="22"/>
          <w:lang w:eastAsia="en-US"/>
        </w:rPr>
        <w:t>а</w:t>
      </w:r>
      <w:r w:rsidR="00EB1BC9" w:rsidRPr="007B539A">
        <w:rPr>
          <w:rFonts w:eastAsia="Times New Roman"/>
          <w:sz w:val="22"/>
          <w:szCs w:val="22"/>
          <w:lang w:eastAsia="en-US"/>
        </w:rPr>
        <w:t xml:space="preserve"> из муниципальной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 в федеральную собственность, согласно приложения №1 к настоящему решению, необходимого для обеспечения деятельности отделов почтовой связи.</w:t>
      </w:r>
      <w:r w:rsidR="00EB1BC9" w:rsidRPr="007B539A">
        <w:rPr>
          <w:rFonts w:eastAsia="Times New Roman"/>
          <w:sz w:val="22"/>
          <w:szCs w:val="22"/>
          <w:lang w:eastAsia="en-US"/>
        </w:rPr>
        <w:br/>
        <w:t xml:space="preserve">        2. </w:t>
      </w:r>
      <w:r w:rsidRPr="007B539A">
        <w:rPr>
          <w:iCs/>
          <w:color w:val="000000"/>
          <w:sz w:val="22"/>
          <w:szCs w:val="22"/>
        </w:rPr>
        <w:t>Настоящее Решение подлежит публикации в газете «Приозерские ведомости» и размещению на сайте администрации муниципального образования Ромашкинское сельское поселение муниципального образования     Приозерский     муниципальный      район      Ленинградской  области www.ромашкинское.рф, вступает в силу с момента его официального опубликования;</w:t>
      </w:r>
      <w:r w:rsidR="00EB1BC9" w:rsidRPr="007B539A">
        <w:rPr>
          <w:rFonts w:eastAsia="Times New Roman"/>
          <w:sz w:val="22"/>
          <w:szCs w:val="22"/>
          <w:lang w:eastAsia="en-US"/>
        </w:rPr>
        <w:br/>
      </w:r>
      <w:r w:rsidRPr="007B539A">
        <w:rPr>
          <w:rFonts w:eastAsia="Times New Roman"/>
          <w:sz w:val="22"/>
          <w:szCs w:val="22"/>
          <w:lang w:eastAsia="en-US"/>
        </w:rPr>
        <w:t xml:space="preserve">        </w:t>
      </w:r>
      <w:r w:rsidR="00EB1BC9" w:rsidRPr="007B539A">
        <w:rPr>
          <w:rFonts w:eastAsia="Times New Roman"/>
          <w:sz w:val="22"/>
          <w:szCs w:val="22"/>
          <w:lang w:eastAsia="en-US"/>
        </w:rPr>
        <w:t xml:space="preserve">3. </w:t>
      </w:r>
      <w:r w:rsidRPr="007B539A">
        <w:rPr>
          <w:iCs/>
          <w:color w:val="000000"/>
          <w:sz w:val="22"/>
          <w:szCs w:val="22"/>
        </w:rPr>
        <w:t>Контроль за исполнением решения возложить на постоянную комиссию по экономике, бюджету, налогам, муниципальной собственности (председатель Лаврентьев М.А.).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906748" w:rsidRPr="007B539A" w:rsidRDefault="00906748" w:rsidP="007B539A">
      <w:pPr>
        <w:autoSpaceDE/>
        <w:autoSpaceDN/>
        <w:ind w:firstLine="851"/>
        <w:rPr>
          <w:rFonts w:eastAsia="Times New Roman"/>
          <w:sz w:val="22"/>
          <w:szCs w:val="22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       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          Т. Н. Блюм</w:t>
      </w:r>
    </w:p>
    <w:p w:rsidR="007B539A" w:rsidRDefault="007B539A" w:rsidP="00906748">
      <w:pPr>
        <w:widowControl w:val="0"/>
        <w:autoSpaceDE/>
        <w:autoSpaceDN/>
        <w:rPr>
          <w:rFonts w:eastAsia="Times New Roman"/>
          <w:bCs/>
          <w:sz w:val="22"/>
          <w:szCs w:val="22"/>
          <w:lang w:eastAsia="en-US"/>
        </w:rPr>
      </w:pPr>
    </w:p>
    <w:p w:rsidR="007B539A" w:rsidRDefault="007B539A" w:rsidP="00906748">
      <w:pPr>
        <w:widowControl w:val="0"/>
        <w:autoSpaceDE/>
        <w:autoSpaceDN/>
        <w:rPr>
          <w:rFonts w:eastAsia="Times New Roman"/>
          <w:bCs/>
          <w:sz w:val="22"/>
          <w:szCs w:val="22"/>
          <w:lang w:eastAsia="en-US"/>
        </w:rPr>
      </w:pPr>
    </w:p>
    <w:p w:rsidR="002660CA" w:rsidRDefault="002660CA" w:rsidP="00906748">
      <w:pPr>
        <w:widowControl w:val="0"/>
        <w:autoSpaceDE/>
        <w:autoSpaceDN/>
        <w:rPr>
          <w:rFonts w:eastAsia="Times New Roman"/>
          <w:bCs/>
          <w:sz w:val="22"/>
          <w:szCs w:val="22"/>
          <w:lang w:eastAsia="en-US"/>
        </w:rPr>
      </w:pPr>
    </w:p>
    <w:p w:rsidR="002660CA" w:rsidRDefault="002660CA" w:rsidP="00906748">
      <w:pPr>
        <w:widowControl w:val="0"/>
        <w:autoSpaceDE/>
        <w:autoSpaceDN/>
        <w:rPr>
          <w:rFonts w:eastAsia="Times New Roman"/>
          <w:bCs/>
          <w:sz w:val="22"/>
          <w:szCs w:val="22"/>
          <w:lang w:eastAsia="en-US"/>
        </w:rPr>
      </w:pPr>
    </w:p>
    <w:p w:rsidR="007B539A" w:rsidRDefault="007B539A" w:rsidP="00906748">
      <w:pPr>
        <w:widowControl w:val="0"/>
        <w:autoSpaceDE/>
        <w:autoSpaceDN/>
        <w:rPr>
          <w:rFonts w:eastAsia="Times New Roman"/>
          <w:bCs/>
          <w:sz w:val="22"/>
          <w:szCs w:val="22"/>
          <w:lang w:eastAsia="en-US"/>
        </w:rPr>
      </w:pPr>
    </w:p>
    <w:p w:rsidR="00906748" w:rsidRPr="002660CA" w:rsidRDefault="00906748" w:rsidP="00906748">
      <w:pPr>
        <w:widowControl w:val="0"/>
        <w:autoSpaceDE/>
        <w:autoSpaceDN/>
        <w:rPr>
          <w:rFonts w:eastAsia="Times New Roman"/>
          <w:bCs/>
          <w:sz w:val="18"/>
          <w:szCs w:val="22"/>
          <w:lang w:eastAsia="en-US"/>
        </w:rPr>
      </w:pPr>
      <w:r w:rsidRPr="002660CA">
        <w:rPr>
          <w:rFonts w:eastAsia="Times New Roman"/>
          <w:bCs/>
          <w:sz w:val="18"/>
          <w:szCs w:val="22"/>
          <w:lang w:eastAsia="en-US"/>
        </w:rPr>
        <w:t xml:space="preserve">Разослано: </w:t>
      </w:r>
    </w:p>
    <w:p w:rsidR="00906748" w:rsidRDefault="00906748" w:rsidP="00906748">
      <w:pPr>
        <w:widowControl w:val="0"/>
        <w:autoSpaceDE/>
        <w:autoSpaceDN/>
        <w:rPr>
          <w:rFonts w:eastAsia="Times New Roman"/>
          <w:bCs/>
          <w:sz w:val="18"/>
          <w:szCs w:val="22"/>
          <w:lang w:eastAsia="en-US"/>
        </w:rPr>
      </w:pPr>
      <w:r w:rsidRPr="002660CA">
        <w:rPr>
          <w:rFonts w:eastAsia="Times New Roman"/>
          <w:bCs/>
          <w:sz w:val="18"/>
          <w:szCs w:val="22"/>
          <w:lang w:eastAsia="en-US"/>
        </w:rPr>
        <w:t xml:space="preserve">Дело – 2, Прокуратура – 1, СМИ – 1, сайт </w:t>
      </w:r>
      <w:r w:rsidR="004555BF">
        <w:rPr>
          <w:rFonts w:eastAsia="Times New Roman"/>
          <w:bCs/>
          <w:sz w:val="18"/>
          <w:szCs w:val="22"/>
          <w:lang w:eastAsia="en-US"/>
        </w:rPr>
        <w:t>–</w:t>
      </w:r>
      <w:r w:rsidRPr="002660CA">
        <w:rPr>
          <w:rFonts w:eastAsia="Times New Roman"/>
          <w:bCs/>
          <w:sz w:val="18"/>
          <w:szCs w:val="22"/>
          <w:lang w:eastAsia="en-US"/>
        </w:rPr>
        <w:t xml:space="preserve"> 1</w:t>
      </w:r>
    </w:p>
    <w:p w:rsidR="004555BF" w:rsidRPr="002660CA" w:rsidRDefault="004555BF" w:rsidP="00906748">
      <w:pPr>
        <w:widowControl w:val="0"/>
        <w:autoSpaceDE/>
        <w:autoSpaceDN/>
        <w:rPr>
          <w:rFonts w:eastAsia="Times New Roman"/>
          <w:bCs/>
          <w:sz w:val="18"/>
          <w:szCs w:val="22"/>
          <w:lang w:eastAsia="en-US"/>
        </w:rPr>
      </w:pPr>
    </w:p>
    <w:p w:rsidR="00A252B1" w:rsidRDefault="00A252B1" w:rsidP="00906748">
      <w:pPr>
        <w:autoSpaceDE/>
        <w:autoSpaceDN/>
        <w:jc w:val="right"/>
        <w:rPr>
          <w:rFonts w:eastAsia="Arial"/>
          <w:sz w:val="18"/>
          <w:lang w:eastAsia="ar-SA"/>
        </w:rPr>
      </w:pPr>
      <w:bookmarkStart w:id="0" w:name="_Hlk17895582"/>
    </w:p>
    <w:p w:rsidR="00906748" w:rsidRPr="004555BF" w:rsidRDefault="00906748" w:rsidP="00906748">
      <w:pPr>
        <w:autoSpaceDE/>
        <w:autoSpaceDN/>
        <w:jc w:val="right"/>
        <w:rPr>
          <w:rFonts w:eastAsia="Arial"/>
          <w:sz w:val="18"/>
          <w:lang w:eastAsia="ar-SA"/>
        </w:rPr>
      </w:pPr>
      <w:r w:rsidRPr="004555BF">
        <w:rPr>
          <w:rFonts w:eastAsia="Arial"/>
          <w:sz w:val="18"/>
          <w:lang w:eastAsia="ar-SA"/>
        </w:rPr>
        <w:t>Приложение 1</w:t>
      </w:r>
    </w:p>
    <w:p w:rsidR="00906748" w:rsidRPr="004555BF" w:rsidRDefault="00906748" w:rsidP="00906748">
      <w:pPr>
        <w:autoSpaceDE/>
        <w:autoSpaceDN/>
        <w:jc w:val="center"/>
        <w:rPr>
          <w:rFonts w:eastAsia="Arial"/>
          <w:sz w:val="18"/>
          <w:lang w:eastAsia="ar-SA"/>
        </w:rPr>
      </w:pPr>
      <w:r w:rsidRPr="004555BF">
        <w:rPr>
          <w:rFonts w:eastAsia="Arial"/>
          <w:sz w:val="18"/>
          <w:lang w:eastAsia="ar-SA"/>
        </w:rPr>
        <w:t xml:space="preserve">                                                                                             </w:t>
      </w:r>
      <w:r w:rsidR="004555BF">
        <w:rPr>
          <w:rFonts w:eastAsia="Arial"/>
          <w:sz w:val="18"/>
          <w:lang w:eastAsia="ar-SA"/>
        </w:rPr>
        <w:t xml:space="preserve">                                                      </w:t>
      </w:r>
      <w:r w:rsidRPr="004555BF">
        <w:rPr>
          <w:rFonts w:eastAsia="Arial"/>
          <w:sz w:val="18"/>
          <w:lang w:eastAsia="ar-SA"/>
        </w:rPr>
        <w:t xml:space="preserve">  к Решению Совета депутатов МО</w:t>
      </w:r>
    </w:p>
    <w:p w:rsidR="00906748" w:rsidRPr="004555BF" w:rsidRDefault="00906748" w:rsidP="00906748">
      <w:pPr>
        <w:autoSpaceDE/>
        <w:autoSpaceDN/>
        <w:jc w:val="center"/>
        <w:rPr>
          <w:rFonts w:eastAsia="Arial"/>
          <w:sz w:val="18"/>
          <w:lang w:eastAsia="ar-SA"/>
        </w:rPr>
      </w:pPr>
      <w:r w:rsidRPr="004555BF">
        <w:rPr>
          <w:rFonts w:eastAsia="Arial"/>
          <w:sz w:val="18"/>
          <w:lang w:eastAsia="ar-SA"/>
        </w:rPr>
        <w:t xml:space="preserve">                                                                                              </w:t>
      </w:r>
      <w:r w:rsidR="004555BF">
        <w:rPr>
          <w:rFonts w:eastAsia="Arial"/>
          <w:sz w:val="18"/>
          <w:lang w:eastAsia="ar-SA"/>
        </w:rPr>
        <w:t xml:space="preserve">                                                      </w:t>
      </w:r>
      <w:r w:rsidRPr="004555BF">
        <w:rPr>
          <w:rFonts w:eastAsia="Arial"/>
          <w:sz w:val="18"/>
          <w:lang w:eastAsia="ar-SA"/>
        </w:rPr>
        <w:t xml:space="preserve">  Ромашкинское сельское поселение</w:t>
      </w:r>
    </w:p>
    <w:p w:rsidR="00906748" w:rsidRPr="004555BF" w:rsidRDefault="00906748" w:rsidP="00906748">
      <w:pPr>
        <w:autoSpaceDE/>
        <w:autoSpaceDN/>
        <w:jc w:val="center"/>
        <w:rPr>
          <w:rFonts w:eastAsia="Arial"/>
          <w:sz w:val="18"/>
          <w:lang w:eastAsia="ar-SA"/>
        </w:rPr>
      </w:pPr>
      <w:r w:rsidRPr="004555BF">
        <w:rPr>
          <w:rFonts w:eastAsia="Arial"/>
          <w:sz w:val="18"/>
          <w:lang w:eastAsia="ar-SA"/>
        </w:rPr>
        <w:t xml:space="preserve">                                                                                             </w:t>
      </w:r>
      <w:r w:rsidR="004555BF">
        <w:rPr>
          <w:rFonts w:eastAsia="Arial"/>
          <w:sz w:val="18"/>
          <w:lang w:eastAsia="ar-SA"/>
        </w:rPr>
        <w:t xml:space="preserve">                                                 </w:t>
      </w:r>
      <w:r w:rsidRPr="004555BF">
        <w:rPr>
          <w:rFonts w:eastAsia="Arial"/>
          <w:sz w:val="18"/>
          <w:lang w:eastAsia="ar-SA"/>
        </w:rPr>
        <w:t xml:space="preserve">   МО Приозерский </w:t>
      </w:r>
      <w:proofErr w:type="gramStart"/>
      <w:r w:rsidRPr="004555BF">
        <w:rPr>
          <w:rFonts w:eastAsia="Arial"/>
          <w:sz w:val="18"/>
          <w:lang w:eastAsia="ar-SA"/>
        </w:rPr>
        <w:t>муниципальный</w:t>
      </w:r>
      <w:proofErr w:type="gramEnd"/>
    </w:p>
    <w:p w:rsidR="00906748" w:rsidRPr="004555BF" w:rsidRDefault="00906748" w:rsidP="00906748">
      <w:pPr>
        <w:autoSpaceDE/>
        <w:autoSpaceDN/>
        <w:jc w:val="center"/>
        <w:rPr>
          <w:rFonts w:eastAsia="Arial"/>
          <w:sz w:val="18"/>
          <w:lang w:eastAsia="ar-SA"/>
        </w:rPr>
      </w:pPr>
      <w:r w:rsidRPr="004555BF">
        <w:rPr>
          <w:rFonts w:eastAsia="Arial"/>
          <w:sz w:val="18"/>
          <w:lang w:eastAsia="ar-SA"/>
        </w:rPr>
        <w:t xml:space="preserve">                                                                                        </w:t>
      </w:r>
      <w:r w:rsidR="004555BF">
        <w:rPr>
          <w:rFonts w:eastAsia="Arial"/>
          <w:sz w:val="18"/>
          <w:lang w:eastAsia="ar-SA"/>
        </w:rPr>
        <w:t xml:space="preserve">                                                  </w:t>
      </w:r>
      <w:r w:rsidRPr="004555BF">
        <w:rPr>
          <w:rFonts w:eastAsia="Arial"/>
          <w:sz w:val="18"/>
          <w:lang w:eastAsia="ar-SA"/>
        </w:rPr>
        <w:t xml:space="preserve"> район Ленинградской области</w:t>
      </w:r>
    </w:p>
    <w:p w:rsidR="00906748" w:rsidRPr="004555BF" w:rsidRDefault="00906748" w:rsidP="00906748">
      <w:pPr>
        <w:autoSpaceDE/>
        <w:autoSpaceDN/>
        <w:jc w:val="center"/>
        <w:rPr>
          <w:rFonts w:eastAsia="Arial"/>
          <w:sz w:val="18"/>
          <w:lang w:eastAsia="ar-SA"/>
        </w:rPr>
      </w:pPr>
      <w:r w:rsidRPr="004555BF">
        <w:rPr>
          <w:rFonts w:eastAsia="Arial"/>
          <w:sz w:val="18"/>
          <w:lang w:eastAsia="ar-SA"/>
        </w:rPr>
        <w:t xml:space="preserve">                                                                            </w:t>
      </w:r>
      <w:r w:rsidR="0080333F" w:rsidRPr="004555BF">
        <w:rPr>
          <w:rFonts w:eastAsia="Arial"/>
          <w:sz w:val="18"/>
          <w:lang w:eastAsia="ar-SA"/>
        </w:rPr>
        <w:t xml:space="preserve">                  </w:t>
      </w:r>
      <w:r w:rsidR="004555BF">
        <w:rPr>
          <w:rFonts w:eastAsia="Arial"/>
          <w:sz w:val="18"/>
          <w:lang w:eastAsia="ar-SA"/>
        </w:rPr>
        <w:t xml:space="preserve">                                           </w:t>
      </w:r>
      <w:r w:rsidR="0080333F" w:rsidRPr="004555BF">
        <w:rPr>
          <w:rFonts w:eastAsia="Arial"/>
          <w:sz w:val="18"/>
          <w:lang w:eastAsia="ar-SA"/>
        </w:rPr>
        <w:t xml:space="preserve">   </w:t>
      </w:r>
      <w:r w:rsidRPr="004555BF">
        <w:rPr>
          <w:rFonts w:eastAsia="Arial"/>
          <w:sz w:val="18"/>
          <w:lang w:eastAsia="ar-SA"/>
        </w:rPr>
        <w:t xml:space="preserve">от    </w:t>
      </w:r>
      <w:r w:rsidR="002660CA" w:rsidRPr="004555BF">
        <w:rPr>
          <w:rFonts w:eastAsia="Arial"/>
          <w:sz w:val="18"/>
          <w:lang w:eastAsia="ar-SA"/>
        </w:rPr>
        <w:t>«28</w:t>
      </w:r>
      <w:r w:rsidRPr="004555BF">
        <w:rPr>
          <w:rFonts w:eastAsia="Arial"/>
          <w:sz w:val="18"/>
          <w:lang w:eastAsia="ar-SA"/>
        </w:rPr>
        <w:t>»</w:t>
      </w:r>
      <w:r w:rsidR="002660CA" w:rsidRPr="004555BF">
        <w:rPr>
          <w:rFonts w:eastAsia="Arial"/>
          <w:sz w:val="18"/>
          <w:lang w:eastAsia="ar-SA"/>
        </w:rPr>
        <w:t xml:space="preserve">  августа  </w:t>
      </w:r>
      <w:r w:rsidRPr="004555BF">
        <w:rPr>
          <w:rFonts w:eastAsia="Arial"/>
          <w:sz w:val="18"/>
          <w:lang w:eastAsia="ar-SA"/>
        </w:rPr>
        <w:t>2019  №</w:t>
      </w:r>
      <w:r w:rsidR="002660CA" w:rsidRPr="004555BF">
        <w:rPr>
          <w:rFonts w:eastAsia="Arial"/>
          <w:sz w:val="18"/>
          <w:lang w:eastAsia="ar-SA"/>
        </w:rPr>
        <w:t xml:space="preserve"> 202</w:t>
      </w:r>
    </w:p>
    <w:p w:rsidR="00906748" w:rsidRPr="00906748" w:rsidRDefault="00906748" w:rsidP="00906748">
      <w:pPr>
        <w:autoSpaceDE/>
        <w:autoSpaceDN/>
        <w:jc w:val="right"/>
        <w:rPr>
          <w:rFonts w:eastAsia="Times New Roman"/>
          <w:sz w:val="28"/>
          <w:szCs w:val="22"/>
          <w:lang w:eastAsia="en-US"/>
        </w:rPr>
      </w:pPr>
    </w:p>
    <w:bookmarkEnd w:id="0"/>
    <w:p w:rsidR="004555BF" w:rsidRPr="004555BF" w:rsidRDefault="004555BF" w:rsidP="004555BF">
      <w:pPr>
        <w:autoSpaceDE/>
        <w:autoSpaceDN/>
        <w:jc w:val="right"/>
        <w:rPr>
          <w:rFonts w:eastAsia="Times New Roman"/>
          <w:sz w:val="28"/>
          <w:szCs w:val="22"/>
          <w:lang w:eastAsia="en-US"/>
        </w:rPr>
      </w:pPr>
    </w:p>
    <w:p w:rsidR="004555BF" w:rsidRPr="004555BF" w:rsidRDefault="004555BF" w:rsidP="004555BF">
      <w:pPr>
        <w:adjustRightInd w:val="0"/>
        <w:jc w:val="center"/>
      </w:pPr>
      <w:r w:rsidRPr="004555BF">
        <w:t>ПЕРЕЧЕНЬ</w:t>
      </w:r>
    </w:p>
    <w:p w:rsidR="004555BF" w:rsidRPr="004555BF" w:rsidRDefault="004555BF" w:rsidP="004555BF">
      <w:pPr>
        <w:adjustRightInd w:val="0"/>
        <w:jc w:val="center"/>
      </w:pPr>
      <w:r w:rsidRPr="004555BF">
        <w:t xml:space="preserve">ИМУЩЕСТВА, ПОДЛЕЖАЩЕГО БЕЗВОЗМЕЗДНОЙ ПЕРЕДАЧЕ ИЗ МУНИЦИПАЛЬНОЙ СОБСТВЕННОСТИ </w:t>
      </w:r>
      <w:r>
        <w:t xml:space="preserve">МУНИЦИПАЛЬНОГО ОБРАЗОВАНИЯ РОМАШКИНСКОЕ СЕЛЬСКОЕ ПОСЕЛЕНИЕ МУНИЦИПАЛЬНОГО ОБРАЗОВАНИЯ ПРИОЗЕРСКИЙ МУНИЦИПАЛЬНЫЙ  </w:t>
      </w:r>
      <w:r w:rsidRPr="004555BF">
        <w:t xml:space="preserve">РАЙОН </w:t>
      </w:r>
      <w:r>
        <w:t>ЛЕНИНГРАДСКОЙ ОБЛАСТИ  О</w:t>
      </w:r>
      <w:r w:rsidRPr="004555BF">
        <w:t>ТДЕЛОВ ПОЧТОВОЙ СВЯЗИ, ПОДВЕДОМСТВЕННЫМ ФЕДЕРАЛЬНЫМ ОРГАНАМ ИСПОЛНИТЕЛЬНОЙ ВЛАСТИ</w:t>
      </w:r>
    </w:p>
    <w:p w:rsidR="004555BF" w:rsidRPr="004555BF" w:rsidRDefault="004555BF" w:rsidP="004555BF">
      <w:pPr>
        <w:adjustRightInd w:val="0"/>
        <w:jc w:val="center"/>
        <w:rPr>
          <w:rFonts w:eastAsia="Times New Roman"/>
          <w:b/>
          <w:bCs/>
          <w:lang w:eastAsia="en-US"/>
        </w:rPr>
      </w:pPr>
    </w:p>
    <w:p w:rsidR="004555BF" w:rsidRPr="004555BF" w:rsidRDefault="004555BF" w:rsidP="004555BF">
      <w:pPr>
        <w:adjustRightInd w:val="0"/>
        <w:jc w:val="center"/>
        <w:rPr>
          <w:rFonts w:eastAsia="Times New Roman"/>
          <w:b/>
          <w:bCs/>
          <w:lang w:eastAsia="en-US"/>
        </w:rPr>
      </w:pPr>
    </w:p>
    <w:tbl>
      <w:tblPr>
        <w:tblW w:w="1033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70"/>
        <w:gridCol w:w="2668"/>
        <w:gridCol w:w="1624"/>
        <w:gridCol w:w="1786"/>
        <w:gridCol w:w="1847"/>
      </w:tblGrid>
      <w:tr w:rsidR="004555BF" w:rsidRPr="004555BF" w:rsidTr="004F3ADF">
        <w:trPr>
          <w:cantSplit/>
          <w:trHeight w:val="156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 xml:space="preserve">N </w:t>
            </w:r>
            <w:r w:rsidRPr="004555BF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4555BF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4555BF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 xml:space="preserve">Полное   </w:t>
            </w:r>
            <w:r w:rsidRPr="004555BF">
              <w:rPr>
                <w:rFonts w:eastAsia="Times New Roman"/>
                <w:sz w:val="20"/>
                <w:szCs w:val="20"/>
              </w:rPr>
              <w:br/>
              <w:t>наименование</w:t>
            </w:r>
            <w:r w:rsidRPr="004555BF">
              <w:rPr>
                <w:rFonts w:eastAsia="Times New Roman"/>
                <w:sz w:val="20"/>
                <w:szCs w:val="20"/>
              </w:rPr>
              <w:br/>
              <w:t>предприятия,</w:t>
            </w:r>
            <w:r w:rsidRPr="004555BF">
              <w:rPr>
                <w:rFonts w:eastAsia="Times New Roman"/>
                <w:sz w:val="20"/>
                <w:szCs w:val="20"/>
              </w:rPr>
              <w:br/>
              <w:t xml:space="preserve">учреждения, </w:t>
            </w:r>
            <w:r w:rsidRPr="004555BF">
              <w:rPr>
                <w:rFonts w:eastAsia="Times New Roman"/>
                <w:sz w:val="20"/>
                <w:szCs w:val="20"/>
              </w:rPr>
              <w:br/>
              <w:t>наименование</w:t>
            </w:r>
            <w:r w:rsidRPr="004555BF">
              <w:rPr>
                <w:rFonts w:eastAsia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 xml:space="preserve">Юридический адрес предприятия, учреждения,  </w:t>
            </w:r>
            <w:r w:rsidRPr="004555BF">
              <w:rPr>
                <w:rFonts w:eastAsia="Times New Roman"/>
                <w:sz w:val="20"/>
                <w:szCs w:val="20"/>
              </w:rPr>
              <w:br/>
              <w:t>адрес местонахождения имущества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 xml:space="preserve">Назначение  </w:t>
            </w:r>
            <w:r w:rsidRPr="004555BF">
              <w:rPr>
                <w:rFonts w:eastAsia="Times New Roman"/>
                <w:sz w:val="20"/>
                <w:szCs w:val="20"/>
              </w:rPr>
              <w:br/>
              <w:t>(специализация)</w:t>
            </w:r>
            <w:r w:rsidRPr="004555BF">
              <w:rPr>
                <w:rFonts w:eastAsia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Индивидуализирующие</w:t>
            </w:r>
            <w:r w:rsidRPr="004555BF">
              <w:rPr>
                <w:rFonts w:eastAsia="Times New Roman"/>
                <w:sz w:val="20"/>
                <w:szCs w:val="20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4555BF">
              <w:rPr>
                <w:rFonts w:eastAsia="Times New Roman"/>
                <w:sz w:val="20"/>
                <w:szCs w:val="20"/>
              </w:rPr>
              <w:br/>
              <w:t>идентификационный номер)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 xml:space="preserve">Основание   </w:t>
            </w:r>
            <w:r w:rsidRPr="004555BF">
              <w:rPr>
                <w:rFonts w:eastAsia="Times New Roman"/>
                <w:sz w:val="20"/>
                <w:szCs w:val="20"/>
              </w:rPr>
              <w:br/>
              <w:t xml:space="preserve">возникновения </w:t>
            </w:r>
            <w:r w:rsidRPr="004555BF">
              <w:rPr>
                <w:rFonts w:eastAsia="Times New Roman"/>
                <w:sz w:val="20"/>
                <w:szCs w:val="20"/>
              </w:rPr>
              <w:br/>
              <w:t xml:space="preserve">права     </w:t>
            </w:r>
            <w:r w:rsidRPr="004555BF">
              <w:rPr>
                <w:rFonts w:eastAsia="Times New Roman"/>
                <w:sz w:val="20"/>
                <w:szCs w:val="20"/>
              </w:rPr>
              <w:br/>
              <w:t xml:space="preserve">муниципальной </w:t>
            </w:r>
            <w:r w:rsidRPr="004555BF">
              <w:rPr>
                <w:rFonts w:eastAsia="Times New Roman"/>
                <w:sz w:val="20"/>
                <w:szCs w:val="20"/>
              </w:rPr>
              <w:br/>
              <w:t>собственности</w:t>
            </w:r>
          </w:p>
        </w:tc>
      </w:tr>
      <w:tr w:rsidR="004555BF" w:rsidRPr="004555BF" w:rsidTr="004F3ADF">
        <w:trPr>
          <w:cantSplit/>
          <w:trHeight w:val="35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555BF" w:rsidRPr="004555BF" w:rsidTr="004F3ADF">
        <w:trPr>
          <w:cantSplit/>
          <w:trHeight w:val="35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A2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 xml:space="preserve">Нежилое помещение, </w:t>
            </w:r>
          </w:p>
          <w:p w:rsidR="00A821A2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 xml:space="preserve">общей площадью </w:t>
            </w:r>
          </w:p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72,7</w:t>
            </w:r>
            <w:r w:rsidR="004F3ADF">
              <w:rPr>
                <w:rFonts w:eastAsia="Times New Roman"/>
                <w:sz w:val="20"/>
                <w:szCs w:val="20"/>
              </w:rPr>
              <w:t xml:space="preserve"> </w:t>
            </w:r>
            <w:r w:rsidRPr="004555BF">
              <w:rPr>
                <w:rFonts w:eastAsia="Times New Roman"/>
                <w:sz w:val="20"/>
                <w:szCs w:val="20"/>
              </w:rPr>
              <w:t>кв. м.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5EE3" w:rsidRDefault="00F35EE3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188743, Ленинградская область, Приозерский р-н,</w:t>
            </w:r>
          </w:p>
          <w:p w:rsidR="00F35EE3" w:rsidRDefault="00F35EE3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</w:t>
            </w:r>
            <w:r w:rsidR="004555BF" w:rsidRPr="004555BF">
              <w:rPr>
                <w:rFonts w:eastAsia="Times New Roman"/>
                <w:sz w:val="20"/>
                <w:szCs w:val="20"/>
              </w:rPr>
              <w:t>Суходолье,</w:t>
            </w:r>
          </w:p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 xml:space="preserve"> </w:t>
            </w:r>
            <w:r w:rsidR="00F35EE3">
              <w:rPr>
                <w:rFonts w:eastAsia="Times New Roman"/>
                <w:sz w:val="20"/>
                <w:szCs w:val="20"/>
              </w:rPr>
              <w:t xml:space="preserve">ул. </w:t>
            </w:r>
            <w:r w:rsidRPr="004555BF">
              <w:rPr>
                <w:rFonts w:eastAsia="Times New Roman"/>
                <w:sz w:val="20"/>
                <w:szCs w:val="20"/>
              </w:rPr>
              <w:t xml:space="preserve">Центральная </w:t>
            </w:r>
            <w:bookmarkStart w:id="1" w:name="_GoBack"/>
            <w:bookmarkEnd w:id="1"/>
            <w:r w:rsidRPr="004555BF">
              <w:rPr>
                <w:rFonts w:eastAsia="Times New Roman"/>
                <w:sz w:val="20"/>
                <w:szCs w:val="20"/>
              </w:rPr>
              <w:t>д. 7 кв. 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Отделение почтовой связи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5BF" w:rsidRP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Кадастровый номер   47-47-25/089/2012-133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2B1" w:rsidRDefault="00A252B1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555BF" w:rsidRDefault="004555BF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555BF">
              <w:rPr>
                <w:rFonts w:eastAsia="Times New Roman"/>
                <w:sz w:val="20"/>
                <w:szCs w:val="20"/>
              </w:rPr>
              <w:t>Акт приемки-передачи от 31.12.2005 Постановление</w:t>
            </w:r>
            <w:r>
              <w:rPr>
                <w:rFonts w:eastAsia="Times New Roman"/>
                <w:sz w:val="20"/>
                <w:szCs w:val="20"/>
              </w:rPr>
              <w:t xml:space="preserve"> администрации МО Ромашкинское сельское поселение</w:t>
            </w:r>
            <w:r w:rsidRPr="004555BF">
              <w:rPr>
                <w:rFonts w:eastAsia="Times New Roman"/>
                <w:sz w:val="20"/>
                <w:szCs w:val="20"/>
              </w:rPr>
              <w:t xml:space="preserve"> № 32 от 21.03.2007</w:t>
            </w:r>
          </w:p>
          <w:p w:rsidR="00A252B1" w:rsidRDefault="00A252B1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252B1" w:rsidRDefault="00A252B1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252B1" w:rsidRPr="004555BF" w:rsidRDefault="00A252B1" w:rsidP="004555BF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555BF" w:rsidRPr="004555BF" w:rsidRDefault="004555BF" w:rsidP="004555BF">
      <w:pPr>
        <w:adjustRightInd w:val="0"/>
        <w:ind w:firstLine="709"/>
        <w:jc w:val="both"/>
        <w:rPr>
          <w:rFonts w:eastAsia="Times New Roman"/>
          <w:bCs/>
          <w:lang w:eastAsia="en-US"/>
        </w:rPr>
      </w:pPr>
    </w:p>
    <w:p w:rsidR="004555BF" w:rsidRPr="004555BF" w:rsidRDefault="004555BF" w:rsidP="004555BF"/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</w:p>
    <w:sectPr w:rsidR="003736A2" w:rsidRPr="00E126B5" w:rsidSect="007B539A">
      <w:footerReference w:type="default" r:id="rId9"/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AB" w:rsidRDefault="00B644AB" w:rsidP="003A658C">
      <w:r>
        <w:separator/>
      </w:r>
    </w:p>
  </w:endnote>
  <w:endnote w:type="continuationSeparator" w:id="0">
    <w:p w:rsidR="00B644AB" w:rsidRDefault="00B644A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A2" w:rsidRDefault="00A332FD">
    <w:pPr>
      <w:pStyle w:val="a7"/>
      <w:jc w:val="right"/>
    </w:pPr>
    <w:r>
      <w:fldChar w:fldCharType="begin"/>
    </w:r>
    <w:r w:rsidR="006D1B88">
      <w:instrText xml:space="preserve"> PAGE   \* MERGEFORMAT </w:instrText>
    </w:r>
    <w:r>
      <w:fldChar w:fldCharType="separate"/>
    </w:r>
    <w:r w:rsidR="00A821A2">
      <w:rPr>
        <w:noProof/>
      </w:rPr>
      <w:t>2</w:t>
    </w:r>
    <w:r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AB" w:rsidRDefault="00B644AB" w:rsidP="003A658C">
      <w:r>
        <w:separator/>
      </w:r>
    </w:p>
  </w:footnote>
  <w:footnote w:type="continuationSeparator" w:id="0">
    <w:p w:rsidR="00B644AB" w:rsidRDefault="00B644A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23453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935FE"/>
    <w:rsid w:val="004B0C2A"/>
    <w:rsid w:val="004C36EA"/>
    <w:rsid w:val="004E1260"/>
    <w:rsid w:val="004F3ADF"/>
    <w:rsid w:val="005332D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30A8F"/>
    <w:rsid w:val="00964296"/>
    <w:rsid w:val="009720D5"/>
    <w:rsid w:val="00984CC6"/>
    <w:rsid w:val="00994991"/>
    <w:rsid w:val="00A003D2"/>
    <w:rsid w:val="00A252B1"/>
    <w:rsid w:val="00A332FD"/>
    <w:rsid w:val="00A37DC7"/>
    <w:rsid w:val="00A513EB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4007"/>
    <w:rsid w:val="00DF58A2"/>
    <w:rsid w:val="00E126B5"/>
    <w:rsid w:val="00E21A28"/>
    <w:rsid w:val="00E510F7"/>
    <w:rsid w:val="00E52832"/>
    <w:rsid w:val="00E64EBA"/>
    <w:rsid w:val="00E81742"/>
    <w:rsid w:val="00EB03CF"/>
    <w:rsid w:val="00EB1BC9"/>
    <w:rsid w:val="00EE0D67"/>
    <w:rsid w:val="00EE7904"/>
    <w:rsid w:val="00EF18CA"/>
    <w:rsid w:val="00F00959"/>
    <w:rsid w:val="00F35EE3"/>
    <w:rsid w:val="00F57FE8"/>
    <w:rsid w:val="00F81E13"/>
    <w:rsid w:val="00F835C3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465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15</cp:revision>
  <cp:lastPrinted>2019-08-28T11:41:00Z</cp:lastPrinted>
  <dcterms:created xsi:type="dcterms:W3CDTF">2019-04-23T12:05:00Z</dcterms:created>
  <dcterms:modified xsi:type="dcterms:W3CDTF">2019-08-30T08:30:00Z</dcterms:modified>
</cp:coreProperties>
</file>