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49" w:rsidRDefault="00CB50ED">
      <w:pPr>
        <w:pStyle w:val="Textbody"/>
      </w:pPr>
      <w:proofErr w:type="spellStart"/>
      <w:r>
        <w:t>Застрахованное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из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уплатило</w:t>
      </w:r>
      <w:proofErr w:type="spellEnd"/>
      <w:r>
        <w:t xml:space="preserve">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страховые</w:t>
      </w:r>
      <w:proofErr w:type="spellEnd"/>
      <w:r>
        <w:t xml:space="preserve"> </w:t>
      </w:r>
      <w:proofErr w:type="spellStart"/>
      <w:r>
        <w:t>взносы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накопительную</w:t>
      </w:r>
      <w:proofErr w:type="spellEnd"/>
      <w:r>
        <w:t xml:space="preserve"> </w:t>
      </w:r>
      <w:proofErr w:type="spellStart"/>
      <w:r>
        <w:t>пенсию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– ДСВ)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30.04.2008 № 56-ФЗ</w:t>
      </w:r>
      <w:r>
        <w:t xml:space="preserve">  </w:t>
      </w:r>
      <w:proofErr w:type="spellStart"/>
      <w:r>
        <w:t>имеет</w:t>
      </w:r>
      <w:proofErr w:type="spellEnd"/>
      <w:r>
        <w:t xml:space="preserve"> </w:t>
      </w:r>
      <w:bookmarkStart w:id="0" w:name="_GoBack"/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социальный</w:t>
      </w:r>
      <w:proofErr w:type="spellEnd"/>
      <w:r>
        <w:t xml:space="preserve">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вычет</w:t>
      </w:r>
      <w:proofErr w:type="spellEnd"/>
      <w:r>
        <w:t xml:space="preserve"> с </w:t>
      </w:r>
      <w:proofErr w:type="spellStart"/>
      <w:r>
        <w:t>суммы</w:t>
      </w:r>
      <w:proofErr w:type="spellEnd"/>
      <w:r>
        <w:t xml:space="preserve"> </w:t>
      </w:r>
      <w:proofErr w:type="spellStart"/>
      <w:r>
        <w:t>уплачиваемых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ДСВ</w:t>
      </w:r>
      <w:bookmarkEnd w:id="0"/>
      <w:r>
        <w:t xml:space="preserve"> ( в </w:t>
      </w:r>
      <w:proofErr w:type="spellStart"/>
      <w:r>
        <w:t>пределах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12 000 </w:t>
      </w:r>
      <w:proofErr w:type="spellStart"/>
      <w:r>
        <w:t>рублей</w:t>
      </w:r>
      <w:proofErr w:type="spellEnd"/>
      <w:r>
        <w:t xml:space="preserve"> в </w:t>
      </w:r>
      <w:proofErr w:type="spellStart"/>
      <w:r>
        <w:t>год</w:t>
      </w:r>
      <w:proofErr w:type="spellEnd"/>
      <w:r>
        <w:t>).</w:t>
      </w:r>
    </w:p>
    <w:p w:rsidR="00C07D49" w:rsidRDefault="00CB50ED">
      <w:pPr>
        <w:pStyle w:val="Textbody"/>
      </w:pPr>
      <w:r>
        <w:t xml:space="preserve">ВАЖНО: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работодатель</w:t>
      </w:r>
      <w:proofErr w:type="spellEnd"/>
      <w:r>
        <w:t xml:space="preserve"> </w:t>
      </w:r>
      <w:proofErr w:type="spellStart"/>
      <w:r>
        <w:t>уплачивал</w:t>
      </w:r>
      <w:proofErr w:type="spellEnd"/>
      <w:r>
        <w:t xml:space="preserve"> </w:t>
      </w:r>
      <w:proofErr w:type="spellStart"/>
      <w:r>
        <w:t>взносы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 xml:space="preserve"> в </w:t>
      </w:r>
      <w:proofErr w:type="spellStart"/>
      <w:r>
        <w:t>пользу</w:t>
      </w:r>
      <w:proofErr w:type="spellEnd"/>
      <w:r>
        <w:t xml:space="preserve"> </w:t>
      </w:r>
      <w:proofErr w:type="spellStart"/>
      <w:r>
        <w:t>работника</w:t>
      </w:r>
      <w:proofErr w:type="spellEnd"/>
      <w:r>
        <w:t xml:space="preserve"> из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социальный</w:t>
      </w:r>
      <w:proofErr w:type="spellEnd"/>
      <w:r>
        <w:t xml:space="preserve">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вычет</w:t>
      </w:r>
      <w:proofErr w:type="spellEnd"/>
      <w:r>
        <w:t xml:space="preserve"> с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взносов</w:t>
      </w:r>
      <w:proofErr w:type="spellEnd"/>
      <w:r>
        <w:t xml:space="preserve"> </w:t>
      </w:r>
      <w:proofErr w:type="spellStart"/>
      <w:r>
        <w:t>ра</w:t>
      </w:r>
      <w:r>
        <w:t>ботнику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предоставляется</w:t>
      </w:r>
      <w:proofErr w:type="spellEnd"/>
      <w:r>
        <w:t>!</w:t>
      </w:r>
    </w:p>
    <w:p w:rsidR="00C07D49" w:rsidRDefault="00CB50ED">
      <w:pPr>
        <w:pStyle w:val="Textbody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налогового</w:t>
      </w:r>
      <w:proofErr w:type="spellEnd"/>
      <w:r>
        <w:t xml:space="preserve"> </w:t>
      </w:r>
      <w:proofErr w:type="spellStart"/>
      <w:r>
        <w:t>вычета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расходам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ДСВ </w:t>
      </w:r>
      <w:proofErr w:type="spellStart"/>
      <w:r>
        <w:t>определен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t xml:space="preserve"> 5 </w:t>
      </w:r>
      <w:proofErr w:type="spellStart"/>
      <w:r>
        <w:t>статьи</w:t>
      </w:r>
      <w:proofErr w:type="spellEnd"/>
      <w:r>
        <w:t xml:space="preserve"> 219 </w:t>
      </w:r>
      <w:proofErr w:type="spellStart"/>
      <w:r>
        <w:t>Налогового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C07D49" w:rsidRDefault="00CB50ED">
      <w:pPr>
        <w:pStyle w:val="Textbody"/>
      </w:pPr>
      <w:proofErr w:type="spellStart"/>
      <w:r>
        <w:t>Получить</w:t>
      </w:r>
      <w:proofErr w:type="spellEnd"/>
      <w:r>
        <w:t xml:space="preserve">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вычет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>: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rPr>
          <w:rStyle w:val="StrongEmphasis"/>
        </w:rPr>
        <w:t>через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бухгалтерию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работодателя</w:t>
      </w:r>
      <w:proofErr w:type="spellEnd"/>
      <w:r>
        <w:rPr>
          <w:rStyle w:val="StrongEmphasis"/>
        </w:rPr>
        <w:t>.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ДСВ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оформить</w:t>
      </w:r>
      <w:proofErr w:type="spellEnd"/>
      <w:r>
        <w:t xml:space="preserve">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вычет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бухгалтерию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дожидаясь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календарного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написать</w:t>
      </w:r>
      <w:proofErr w:type="spellEnd"/>
      <w:r>
        <w:t xml:space="preserve"> </w:t>
      </w:r>
      <w:proofErr w:type="spellStart"/>
      <w:r>
        <w:t>соответствующее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в </w:t>
      </w:r>
      <w:proofErr w:type="spellStart"/>
      <w:r>
        <w:t>бухгалтерию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;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rPr>
          <w:rStyle w:val="StrongEmphasis"/>
        </w:rPr>
        <w:t>через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налоговую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инспекцию</w:t>
      </w:r>
      <w:proofErr w:type="spellEnd"/>
      <w:r>
        <w:rPr>
          <w:rStyle w:val="StrongEmphasis"/>
        </w:rPr>
        <w:t>.</w:t>
      </w:r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налогового</w:t>
      </w:r>
      <w:proofErr w:type="spellEnd"/>
      <w:r>
        <w:t xml:space="preserve"> </w:t>
      </w:r>
      <w:proofErr w:type="spellStart"/>
      <w:r>
        <w:t>вычета</w:t>
      </w:r>
      <w:proofErr w:type="spellEnd"/>
      <w:r>
        <w:t xml:space="preserve"> </w:t>
      </w:r>
      <w:proofErr w:type="spellStart"/>
      <w:r>
        <w:t>плательщик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в </w:t>
      </w:r>
      <w:proofErr w:type="spellStart"/>
      <w:r>
        <w:t>налоговую</w:t>
      </w:r>
      <w:proofErr w:type="spellEnd"/>
      <w:r>
        <w:t xml:space="preserve"> </w:t>
      </w:r>
      <w:proofErr w:type="spellStart"/>
      <w:r>
        <w:t>инспекцию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итогам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лет</w:t>
      </w:r>
      <w:proofErr w:type="spellEnd"/>
      <w:r>
        <w:t xml:space="preserve">. </w:t>
      </w:r>
      <w:proofErr w:type="spellStart"/>
      <w:r>
        <w:t>Потребуются</w:t>
      </w:r>
      <w:proofErr w:type="spellEnd"/>
      <w:r>
        <w:t>: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t>заполненная</w:t>
      </w:r>
      <w:proofErr w:type="spellEnd"/>
      <w:r>
        <w:t xml:space="preserve"> </w:t>
      </w:r>
      <w:proofErr w:type="spellStart"/>
      <w:r>
        <w:t>налоговая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3-НДФЛ)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произв</w:t>
      </w:r>
      <w:r>
        <w:t>едена</w:t>
      </w:r>
      <w:proofErr w:type="spellEnd"/>
      <w:r>
        <w:t xml:space="preserve"> </w:t>
      </w:r>
      <w:proofErr w:type="spellStart"/>
      <w:r>
        <w:t>уплата</w:t>
      </w:r>
      <w:proofErr w:type="spellEnd"/>
      <w:r>
        <w:t xml:space="preserve"> ДСВ;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t>справка</w:t>
      </w:r>
      <w:proofErr w:type="spellEnd"/>
      <w:r>
        <w:t xml:space="preserve"> о </w:t>
      </w:r>
      <w:proofErr w:type="spellStart"/>
      <w:r>
        <w:t>суммах</w:t>
      </w:r>
      <w:proofErr w:type="spellEnd"/>
      <w:r>
        <w:t xml:space="preserve"> </w:t>
      </w:r>
      <w:proofErr w:type="spellStart"/>
      <w:r>
        <w:t>начисленных</w:t>
      </w:r>
      <w:proofErr w:type="spellEnd"/>
      <w:r>
        <w:t xml:space="preserve"> и </w:t>
      </w:r>
      <w:proofErr w:type="spellStart"/>
      <w:r>
        <w:t>удержанных</w:t>
      </w:r>
      <w:proofErr w:type="spellEnd"/>
      <w:r>
        <w:t xml:space="preserve"> </w:t>
      </w:r>
      <w:proofErr w:type="spellStart"/>
      <w:r>
        <w:t>налогов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соответствующий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(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2-НДФЛ);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t>справка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работодателя</w:t>
      </w:r>
      <w:proofErr w:type="spellEnd"/>
      <w:r>
        <w:t xml:space="preserve"> о </w:t>
      </w:r>
      <w:proofErr w:type="spellStart"/>
      <w:r>
        <w:t>суммах</w:t>
      </w:r>
      <w:proofErr w:type="spellEnd"/>
      <w:r>
        <w:t xml:space="preserve"> ДСВ,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перечислил</w:t>
      </w:r>
      <w:proofErr w:type="spellEnd"/>
      <w:r>
        <w:t xml:space="preserve"> –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ДСВ </w:t>
      </w:r>
      <w:proofErr w:type="spellStart"/>
      <w:r>
        <w:t>удерживались</w:t>
      </w:r>
      <w:proofErr w:type="spellEnd"/>
      <w:r>
        <w:t xml:space="preserve"> из </w:t>
      </w:r>
      <w:proofErr w:type="spellStart"/>
      <w:r>
        <w:t>зарплаты</w:t>
      </w:r>
      <w:proofErr w:type="spellEnd"/>
      <w:r>
        <w:t xml:space="preserve"> и </w:t>
      </w:r>
      <w:proofErr w:type="spellStart"/>
      <w:r>
        <w:t>перечислялись</w:t>
      </w:r>
      <w:proofErr w:type="spellEnd"/>
      <w:r>
        <w:t xml:space="preserve"> </w:t>
      </w:r>
      <w:proofErr w:type="spellStart"/>
      <w:r>
        <w:t>работодателем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</w:t>
      </w:r>
      <w:r>
        <w:t>оручению</w:t>
      </w:r>
      <w:proofErr w:type="spellEnd"/>
      <w:r>
        <w:t xml:space="preserve"> </w:t>
      </w:r>
      <w:proofErr w:type="spellStart"/>
      <w:r>
        <w:t>застрахованного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;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t>копии</w:t>
      </w:r>
      <w:proofErr w:type="spellEnd"/>
      <w:r>
        <w:t xml:space="preserve"> </w:t>
      </w:r>
      <w:proofErr w:type="spellStart"/>
      <w:r>
        <w:t>платежных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фактические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 xml:space="preserve"> </w:t>
      </w:r>
      <w:proofErr w:type="spellStart"/>
      <w:r>
        <w:t>застрахованного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ДСВ;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возврат</w:t>
      </w:r>
      <w:proofErr w:type="spellEnd"/>
      <w:r>
        <w:t xml:space="preserve"> НДФЛ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расходами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ДСВ,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платежные</w:t>
      </w:r>
      <w:proofErr w:type="spellEnd"/>
      <w:r>
        <w:t xml:space="preserve"> </w:t>
      </w:r>
      <w:proofErr w:type="spellStart"/>
      <w:r>
        <w:t>реквизиты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и </w:t>
      </w:r>
      <w:proofErr w:type="spellStart"/>
      <w:r>
        <w:t>номе</w:t>
      </w:r>
      <w:r>
        <w:t>р</w:t>
      </w:r>
      <w:proofErr w:type="spellEnd"/>
      <w:r>
        <w:t xml:space="preserve"> </w:t>
      </w:r>
      <w:proofErr w:type="spellStart"/>
      <w:r>
        <w:t>открытого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 xml:space="preserve"> </w:t>
      </w:r>
      <w:proofErr w:type="spellStart"/>
      <w:r>
        <w:t>застрахованного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перечислит</w:t>
      </w:r>
      <w:proofErr w:type="spellEnd"/>
      <w:r>
        <w:t xml:space="preserve"> </w:t>
      </w:r>
      <w:proofErr w:type="spellStart"/>
      <w:r>
        <w:t>причитающуюся</w:t>
      </w:r>
      <w:proofErr w:type="spellEnd"/>
      <w:r>
        <w:t xml:space="preserve"> </w:t>
      </w:r>
      <w:proofErr w:type="spellStart"/>
      <w:r>
        <w:t>сумму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налогового</w:t>
      </w:r>
      <w:proofErr w:type="spellEnd"/>
      <w:r>
        <w:t xml:space="preserve"> </w:t>
      </w:r>
      <w:proofErr w:type="spellStart"/>
      <w:r>
        <w:t>вычета</w:t>
      </w:r>
      <w:proofErr w:type="spellEnd"/>
      <w:r>
        <w:t>.</w:t>
      </w:r>
    </w:p>
    <w:p w:rsidR="00C07D49" w:rsidRDefault="00CB50ED">
      <w:pPr>
        <w:pStyle w:val="Textbody"/>
      </w:pPr>
      <w:r>
        <w:t xml:space="preserve">- </w:t>
      </w:r>
      <w:proofErr w:type="spellStart"/>
      <w:r>
        <w:t>платежные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, </w:t>
      </w:r>
      <w:proofErr w:type="spellStart"/>
      <w:r>
        <w:t>подтверждающие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взносов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софинансирования</w:t>
      </w:r>
      <w:proofErr w:type="spellEnd"/>
      <w:r>
        <w:t>;</w:t>
      </w:r>
    </w:p>
    <w:p w:rsidR="00C07D49" w:rsidRDefault="00CB50ED">
      <w:pPr>
        <w:pStyle w:val="Textbody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подаче</w:t>
      </w:r>
      <w:proofErr w:type="spellEnd"/>
      <w:r>
        <w:t xml:space="preserve"> </w:t>
      </w:r>
      <w:proofErr w:type="spellStart"/>
      <w:r>
        <w:t>копий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подтверж</w:t>
      </w:r>
      <w:r>
        <w:t>дающих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вычет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подлинники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налоговым</w:t>
      </w:r>
      <w:proofErr w:type="spellEnd"/>
      <w:r>
        <w:t xml:space="preserve"> </w:t>
      </w:r>
      <w:proofErr w:type="spellStart"/>
      <w:r>
        <w:t>инспектором</w:t>
      </w:r>
      <w:proofErr w:type="spellEnd"/>
      <w:r>
        <w:t xml:space="preserve">.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3 </w:t>
      </w:r>
      <w:proofErr w:type="spellStart"/>
      <w:r>
        <w:t>месяцев</w:t>
      </w:r>
      <w:proofErr w:type="spellEnd"/>
      <w:r>
        <w:t xml:space="preserve">, </w:t>
      </w:r>
      <w:proofErr w:type="spellStart"/>
      <w:r>
        <w:t>начиная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подачи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в </w:t>
      </w:r>
      <w:proofErr w:type="spellStart"/>
      <w:r>
        <w:t>налоговый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>.</w:t>
      </w:r>
    </w:p>
    <w:p w:rsidR="00C07D49" w:rsidRDefault="00CB50ED">
      <w:pPr>
        <w:pStyle w:val="Textbody"/>
      </w:pPr>
      <w:r>
        <w:t>*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вернуть</w:t>
      </w:r>
      <w:proofErr w:type="spellEnd"/>
      <w:r>
        <w:t xml:space="preserve"> НДФЛ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получением</w:t>
      </w:r>
      <w:proofErr w:type="spellEnd"/>
      <w:r>
        <w:t xml:space="preserve"> </w:t>
      </w:r>
      <w:proofErr w:type="spellStart"/>
      <w:r>
        <w:t>вычета</w:t>
      </w:r>
      <w:proofErr w:type="spellEnd"/>
      <w:r>
        <w:t xml:space="preserve"> </w:t>
      </w:r>
      <w:proofErr w:type="spellStart"/>
      <w:r>
        <w:t>сохраняется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нал</w:t>
      </w:r>
      <w:r>
        <w:t>огоплательщиком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3 </w:t>
      </w:r>
      <w:proofErr w:type="spellStart"/>
      <w:r>
        <w:t>лет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уплаты</w:t>
      </w:r>
      <w:proofErr w:type="spellEnd"/>
      <w:r>
        <w:t xml:space="preserve"> НДФЛ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итогам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, в </w:t>
      </w:r>
      <w:proofErr w:type="spellStart"/>
      <w:r>
        <w:t>котором</w:t>
      </w:r>
      <w:proofErr w:type="spellEnd"/>
      <w:r>
        <w:t xml:space="preserve"> </w:t>
      </w:r>
      <w:proofErr w:type="spellStart"/>
      <w:r>
        <w:t>производилась</w:t>
      </w:r>
      <w:proofErr w:type="spellEnd"/>
      <w:r>
        <w:t xml:space="preserve"> </w:t>
      </w:r>
      <w:proofErr w:type="spellStart"/>
      <w:r>
        <w:t>уплата</w:t>
      </w:r>
      <w:proofErr w:type="spellEnd"/>
      <w:r>
        <w:t xml:space="preserve"> ДСВ.</w:t>
      </w:r>
    </w:p>
    <w:p w:rsidR="00000000" w:rsidRDefault="00CB50ED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C07D49" w:rsidRDefault="00C07D49">
      <w:pPr>
        <w:pStyle w:val="Standard"/>
      </w:pPr>
    </w:p>
    <w:sectPr w:rsidR="00C07D4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ED" w:rsidRDefault="00CB50ED">
      <w:r>
        <w:separator/>
      </w:r>
    </w:p>
  </w:endnote>
  <w:endnote w:type="continuationSeparator" w:id="0">
    <w:p w:rsidR="00CB50ED" w:rsidRDefault="00CB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ED" w:rsidRDefault="00CB50ED">
      <w:r>
        <w:rPr>
          <w:color w:val="000000"/>
        </w:rPr>
        <w:separator/>
      </w:r>
    </w:p>
  </w:footnote>
  <w:footnote w:type="continuationSeparator" w:id="0">
    <w:p w:rsidR="00CB50ED" w:rsidRDefault="00CB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7D49"/>
    <w:rsid w:val="00BC31AD"/>
    <w:rsid w:val="00C07D49"/>
    <w:rsid w:val="00C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2009-04-16T11:32:00Z</dcterms:created>
  <dcterms:modified xsi:type="dcterms:W3CDTF">2020-11-16T12:31:00Z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