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A7" w:rsidRDefault="00A240A7">
      <w:pPr>
        <w:pStyle w:val="Standard"/>
        <w:rPr>
          <w:b/>
          <w:bCs/>
          <w:i/>
          <w:iCs/>
        </w:rPr>
      </w:pPr>
      <w:bookmarkStart w:id="0" w:name="_GoBack"/>
      <w:bookmarkEnd w:id="0"/>
    </w:p>
    <w:p w:rsidR="00A240A7" w:rsidRDefault="005F432E">
      <w:pPr>
        <w:pStyle w:val="10"/>
        <w:spacing w:line="276" w:lineRule="auto"/>
        <w:ind w:firstLine="851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Выплата недополученных сумм пенсии</w:t>
      </w:r>
    </w:p>
    <w:p w:rsidR="00A240A7" w:rsidRDefault="005F432E">
      <w:pPr>
        <w:pStyle w:val="10"/>
        <w:spacing w:line="276" w:lineRule="auto"/>
        <w:ind w:firstLine="851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Выплата страховой пенсии на территории Российской Федерации, включая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ее доставку, производится за текущий месяц.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Начисленные суммы страховой </w:t>
      </w:r>
      <w:r>
        <w:rPr>
          <w:rFonts w:ascii="Arial" w:hAnsi="Arial" w:cs="Times New Roman"/>
          <w:sz w:val="26"/>
          <w:szCs w:val="26"/>
        </w:rPr>
        <w:t xml:space="preserve">пенсии, выплата которых была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приостановлена органом, осуществляющим пенсионное обеспечение,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и которые не были востребованы пенсионером своевременно, выплачиваются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ему за прошедшее время, но не более чем за три года.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Начисленные суммы страховой пенсии, </w:t>
      </w:r>
      <w:r>
        <w:rPr>
          <w:rFonts w:ascii="Arial" w:hAnsi="Arial" w:cs="Times New Roman"/>
          <w:sz w:val="26"/>
          <w:szCs w:val="26"/>
        </w:rPr>
        <w:t xml:space="preserve">причитавшиеся пенсионеру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в текущем месяце и оставшиеся не полученными в связи с его смертью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в указанном месяце, выплачиваются тем членам его семьи, которые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относятся к лицам, указанным в части 2 статьи 10 Закона от 28.12.2013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>№ 400-ФЗ, и проживали совм</w:t>
      </w:r>
      <w:r>
        <w:rPr>
          <w:rFonts w:ascii="Arial" w:hAnsi="Arial" w:cs="Times New Roman"/>
          <w:sz w:val="26"/>
          <w:szCs w:val="26"/>
        </w:rPr>
        <w:t xml:space="preserve">естно с этим пенсионером на день его смерти,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если обращение за неполученными суммами указанной пенсии последовало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не позднее чем до истечения шести месяцев со дня смерти пенсионера. При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обращении нескольких членов семьи за указанными суммами страховой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пенсии причитающиеся им суммы страховой пенсии делятся между ними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поровну.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В случае если начисленные суммы пенсии, причитавшиеся пенсионеру в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текущем месяце и оставшиеся не полученными в связи с его смертью в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>указанном месяце, не были востребованы в ус</w:t>
      </w:r>
      <w:r>
        <w:rPr>
          <w:rFonts w:ascii="Arial" w:hAnsi="Arial" w:cs="Times New Roman"/>
          <w:sz w:val="26"/>
          <w:szCs w:val="26"/>
        </w:rPr>
        <w:t xml:space="preserve">тановленный срок лицами,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имеющими право на их получение, или при отсутствии лиц, имеющих право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на их получение, указанные суммы включаются в состав наследства и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выплачиваются в соответствии с пунктом 3 статьи 1183 Гражданского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>кодекса Российской Федера</w:t>
      </w:r>
      <w:r>
        <w:rPr>
          <w:rFonts w:ascii="Arial" w:hAnsi="Arial" w:cs="Times New Roman"/>
          <w:sz w:val="26"/>
          <w:szCs w:val="26"/>
        </w:rPr>
        <w:t>ции.</w:t>
      </w: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A240A7" w:rsidRDefault="005F432E">
      <w:pPr>
        <w:pStyle w:val="Standard"/>
        <w:autoSpaceDE w:val="0"/>
        <w:jc w:val="both"/>
        <w:rPr>
          <w:rFonts w:ascii="Helv" w:eastAsia="Helv" w:hAnsi="Helv" w:cs="Helv"/>
          <w:b/>
          <w:bCs/>
          <w:i/>
          <w:iCs/>
          <w:color w:val="000000"/>
        </w:rPr>
      </w:pPr>
      <w:r>
        <w:rPr>
          <w:rFonts w:ascii="Helv" w:eastAsia="Helv" w:hAnsi="Helv" w:cs="Helv"/>
          <w:b/>
          <w:bCs/>
          <w:i/>
          <w:iCs/>
          <w:color w:val="000000"/>
          <w:lang w:val="en-US"/>
        </w:rPr>
        <w:t>#</w:t>
      </w:r>
      <w:r>
        <w:rPr>
          <w:rFonts w:ascii="Helv" w:eastAsia="Helv" w:hAnsi="Helv" w:cs="Helv"/>
          <w:b/>
          <w:bCs/>
          <w:i/>
          <w:iCs/>
          <w:color w:val="000000"/>
        </w:rPr>
        <w:t>выплатапенсии</w:t>
      </w: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</w:p>
    <w:p w:rsidR="00A240A7" w:rsidRDefault="005F432E">
      <w:pPr>
        <w:pStyle w:val="10"/>
        <w:spacing w:line="276" w:lineRule="auto"/>
        <w:ind w:firstLine="851"/>
        <w:jc w:val="both"/>
        <w:rPr>
          <w:rFonts w:cs="Times New Roman"/>
          <w:b/>
          <w:bCs/>
          <w:i/>
          <w:iCs/>
          <w:sz w:val="26"/>
          <w:szCs w:val="26"/>
        </w:rPr>
      </w:pPr>
      <w:r>
        <w:rPr>
          <w:rFonts w:cs="Times New Roman"/>
          <w:b/>
          <w:bCs/>
          <w:i/>
          <w:iCs/>
          <w:sz w:val="26"/>
          <w:szCs w:val="26"/>
        </w:rPr>
        <w:t xml:space="preserve"> </w:t>
      </w:r>
    </w:p>
    <w:p w:rsidR="00A240A7" w:rsidRDefault="00A240A7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sectPr w:rsidR="00A240A7">
      <w:headerReference w:type="default" r:id="rId8"/>
      <w:pgSz w:w="11906" w:h="16838"/>
      <w:pgMar w:top="720" w:right="424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2E" w:rsidRDefault="005F432E">
      <w:r>
        <w:separator/>
      </w:r>
    </w:p>
  </w:endnote>
  <w:endnote w:type="continuationSeparator" w:id="0">
    <w:p w:rsidR="005F432E" w:rsidRDefault="005F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2E" w:rsidRDefault="005F432E">
      <w:r>
        <w:rPr>
          <w:color w:val="000000"/>
        </w:rPr>
        <w:separator/>
      </w:r>
    </w:p>
  </w:footnote>
  <w:footnote w:type="continuationSeparator" w:id="0">
    <w:p w:rsidR="005F432E" w:rsidRDefault="005F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7F" w:rsidRDefault="005F432E">
    <w:pPr>
      <w:pStyle w:val="ae"/>
    </w:pPr>
    <w:r>
      <w:fldChar w:fldCharType="begin"/>
    </w:r>
    <w:r>
      <w:instrText xml:space="preserve"> PAGE </w:instrText>
    </w:r>
    <w:r>
      <w:fldChar w:fldCharType="separate"/>
    </w:r>
    <w:r w:rsidR="003A37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0F6"/>
    <w:multiLevelType w:val="multilevel"/>
    <w:tmpl w:val="1FFC634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88F0CB9"/>
    <w:multiLevelType w:val="multilevel"/>
    <w:tmpl w:val="AE08D708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172E7842"/>
    <w:multiLevelType w:val="multilevel"/>
    <w:tmpl w:val="A56A64AE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7E60DCA"/>
    <w:multiLevelType w:val="multilevel"/>
    <w:tmpl w:val="5EECDD0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889060E"/>
    <w:multiLevelType w:val="multilevel"/>
    <w:tmpl w:val="F57C60F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1BD85F1B"/>
    <w:multiLevelType w:val="multilevel"/>
    <w:tmpl w:val="C714F840"/>
    <w:styleLink w:val="WW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0AA489F"/>
    <w:multiLevelType w:val="multilevel"/>
    <w:tmpl w:val="66E0281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3C57FC8"/>
    <w:multiLevelType w:val="multilevel"/>
    <w:tmpl w:val="BA7A58F2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3458487A"/>
    <w:multiLevelType w:val="multilevel"/>
    <w:tmpl w:val="76A28C60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59311AB"/>
    <w:multiLevelType w:val="multilevel"/>
    <w:tmpl w:val="0AE8C62C"/>
    <w:styleLink w:val="WW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C472004"/>
    <w:multiLevelType w:val="multilevel"/>
    <w:tmpl w:val="CA7A3DA6"/>
    <w:styleLink w:val="WWNum10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3DF7AE4"/>
    <w:multiLevelType w:val="multilevel"/>
    <w:tmpl w:val="7E061DE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49197A0E"/>
    <w:multiLevelType w:val="multilevel"/>
    <w:tmpl w:val="841E180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EC10AF5"/>
    <w:multiLevelType w:val="multilevel"/>
    <w:tmpl w:val="1360A9E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79F2C8E"/>
    <w:multiLevelType w:val="multilevel"/>
    <w:tmpl w:val="DFEAD69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E356B7B"/>
    <w:multiLevelType w:val="multilevel"/>
    <w:tmpl w:val="50264DCC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649A2733"/>
    <w:multiLevelType w:val="multilevel"/>
    <w:tmpl w:val="F9224BEC"/>
    <w:styleLink w:val="WWNum2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64AD1E65"/>
    <w:multiLevelType w:val="multilevel"/>
    <w:tmpl w:val="88440B34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68D754F9"/>
    <w:multiLevelType w:val="multilevel"/>
    <w:tmpl w:val="41FA7E1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9A76A09"/>
    <w:multiLevelType w:val="multilevel"/>
    <w:tmpl w:val="770805E6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>
    <w:nsid w:val="75017C97"/>
    <w:multiLevelType w:val="multilevel"/>
    <w:tmpl w:val="0B5C2B7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7B0A7EC6"/>
    <w:multiLevelType w:val="multilevel"/>
    <w:tmpl w:val="6764FCD4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7"/>
  </w:num>
  <w:num w:numId="5">
    <w:abstractNumId w:val="17"/>
  </w:num>
  <w:num w:numId="6">
    <w:abstractNumId w:val="0"/>
  </w:num>
  <w:num w:numId="7">
    <w:abstractNumId w:val="3"/>
  </w:num>
  <w:num w:numId="8">
    <w:abstractNumId w:val="2"/>
  </w:num>
  <w:num w:numId="9">
    <w:abstractNumId w:val="18"/>
  </w:num>
  <w:num w:numId="10">
    <w:abstractNumId w:val="10"/>
  </w:num>
  <w:num w:numId="11">
    <w:abstractNumId w:val="13"/>
  </w:num>
  <w:num w:numId="12">
    <w:abstractNumId w:val="5"/>
  </w:num>
  <w:num w:numId="13">
    <w:abstractNumId w:val="9"/>
  </w:num>
  <w:num w:numId="14">
    <w:abstractNumId w:val="6"/>
  </w:num>
  <w:num w:numId="15">
    <w:abstractNumId w:val="19"/>
  </w:num>
  <w:num w:numId="16">
    <w:abstractNumId w:val="12"/>
  </w:num>
  <w:num w:numId="17">
    <w:abstractNumId w:val="8"/>
  </w:num>
  <w:num w:numId="18">
    <w:abstractNumId w:val="14"/>
  </w:num>
  <w:num w:numId="19">
    <w:abstractNumId w:val="15"/>
  </w:num>
  <w:num w:numId="20">
    <w:abstractNumId w:val="1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40A7"/>
    <w:rsid w:val="003A3784"/>
    <w:rsid w:val="005F432E"/>
    <w:rsid w:val="00A2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Standard"/>
    <w:next w:val="Textbody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16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eastAsia="ar-SA"/>
    </w:rPr>
  </w:style>
  <w:style w:type="paragraph" w:styleId="a6">
    <w:name w:val="Normal Indent"/>
    <w:basedOn w:val="Standard"/>
    <w:pPr>
      <w:spacing w:line="360" w:lineRule="auto"/>
      <w:ind w:firstLine="624"/>
      <w:jc w:val="both"/>
    </w:pPr>
    <w:rPr>
      <w:sz w:val="28"/>
      <w:lang w:eastAsia="en-US"/>
    </w:rPr>
  </w:style>
  <w:style w:type="paragraph" w:styleId="a7">
    <w:name w:val="List Paragraph"/>
    <w:basedOn w:val="Standard"/>
    <w:pPr>
      <w:ind w:left="720"/>
    </w:pPr>
  </w:style>
  <w:style w:type="paragraph" w:styleId="a8">
    <w:name w:val="Title"/>
    <w:basedOn w:val="Standard"/>
    <w:next w:val="a9"/>
    <w:pPr>
      <w:jc w:val="center"/>
    </w:pPr>
    <w:rPr>
      <w:b/>
      <w:bCs/>
      <w:sz w:val="30"/>
      <w:szCs w:val="24"/>
      <w:lang w:eastAsia="ar-SA"/>
    </w:rPr>
  </w:style>
  <w:style w:type="paragraph" w:styleId="a9">
    <w:name w:val="Subtitle"/>
    <w:basedOn w:val="Heading"/>
    <w:next w:val="Textbody"/>
    <w:pPr>
      <w:jc w:val="center"/>
    </w:pPr>
    <w:rPr>
      <w:i/>
      <w:iCs/>
    </w:rPr>
  </w:style>
  <w:style w:type="paragraph" w:styleId="aa">
    <w:name w:val="footnote text"/>
    <w:basedOn w:val="Standard"/>
    <w:rPr>
      <w:lang w:eastAsia="ar-SA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  <w:lang w:eastAsia="en-US"/>
    </w:rPr>
  </w:style>
  <w:style w:type="paragraph" w:customStyle="1" w:styleId="21">
    <w:name w:val="Основной текст с отступом 21"/>
    <w:basedOn w:val="Standard"/>
    <w:pPr>
      <w:ind w:left="-426" w:firstLine="142"/>
      <w:jc w:val="both"/>
    </w:pPr>
    <w:rPr>
      <w:sz w:val="28"/>
      <w:lang w:eastAsia="ar-SA"/>
    </w:rPr>
  </w:style>
  <w:style w:type="paragraph" w:styleId="ab">
    <w:name w:val="List Bullet"/>
    <w:basedOn w:val="Standard"/>
  </w:style>
  <w:style w:type="paragraph" w:styleId="ac">
    <w:name w:val="Normal (Web)"/>
    <w:basedOn w:val="Standard"/>
    <w:pPr>
      <w:spacing w:before="100" w:after="119"/>
    </w:pPr>
    <w:rPr>
      <w:sz w:val="24"/>
      <w:szCs w:val="24"/>
    </w:rPr>
  </w:style>
  <w:style w:type="paragraph" w:styleId="ad">
    <w:name w:val="No Spacing"/>
    <w:pPr>
      <w:widowControl/>
    </w:pPr>
    <w:rPr>
      <w:lang w:eastAsia="ar-SA"/>
    </w:rPr>
  </w:style>
  <w:style w:type="paragraph" w:styleId="ae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10">
    <w:name w:val="Обычный1"/>
    <w:rPr>
      <w:rFonts w:eastAsia="Andale Sans UI" w:cs="Tahoma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60">
    <w:name w:val="Заголовок 6 Знак"/>
    <w:basedOn w:val="a0"/>
    <w:rPr>
      <w:rFonts w:ascii="Cambria" w:hAnsi="Cambria"/>
      <w:i/>
      <w:iCs/>
      <w:color w:val="243F60"/>
    </w:rPr>
  </w:style>
  <w:style w:type="character" w:customStyle="1" w:styleId="af0">
    <w:name w:val="Основной текст с отступом Знак"/>
    <w:basedOn w:val="a0"/>
    <w:rPr>
      <w:lang w:eastAsia="ar-SA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af1">
    <w:name w:val="Название Знак"/>
    <w:basedOn w:val="a0"/>
    <w:rPr>
      <w:b/>
      <w:bCs/>
      <w:sz w:val="30"/>
      <w:szCs w:val="24"/>
      <w:lang w:eastAsia="ar-SA"/>
    </w:rPr>
  </w:style>
  <w:style w:type="character" w:customStyle="1" w:styleId="af2">
    <w:name w:val="Текст сноски Знак"/>
    <w:basedOn w:val="a0"/>
    <w:rPr>
      <w:lang w:eastAsia="ar-SA"/>
    </w:rPr>
  </w:style>
  <w:style w:type="character" w:styleId="af3">
    <w:name w:val="footnote reference"/>
    <w:basedOn w:val="a0"/>
    <w:rPr>
      <w:position w:val="0"/>
      <w:vertAlign w:val="superscript"/>
    </w:rPr>
  </w:style>
  <w:style w:type="character" w:customStyle="1" w:styleId="30">
    <w:name w:val="Основной текст с отступом 3 Знак"/>
    <w:basedOn w:val="a0"/>
    <w:rPr>
      <w:sz w:val="16"/>
      <w:szCs w:val="16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Заголовок 1 Знак"/>
    <w:basedOn w:val="a0"/>
    <w:rPr>
      <w:b/>
      <w:sz w:val="28"/>
    </w:rPr>
  </w:style>
  <w:style w:type="character" w:customStyle="1" w:styleId="af4">
    <w:name w:val="Верхний колонтитул Знак"/>
    <w:basedOn w:val="a0"/>
  </w:style>
  <w:style w:type="character" w:customStyle="1" w:styleId="af5">
    <w:name w:val="Нижний колонтитул Знак"/>
    <w:basedOn w:val="a0"/>
  </w:style>
  <w:style w:type="character" w:customStyle="1" w:styleId="12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Standard"/>
    <w:next w:val="Textbody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16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eastAsia="ar-SA"/>
    </w:rPr>
  </w:style>
  <w:style w:type="paragraph" w:styleId="a6">
    <w:name w:val="Normal Indent"/>
    <w:basedOn w:val="Standard"/>
    <w:pPr>
      <w:spacing w:line="360" w:lineRule="auto"/>
      <w:ind w:firstLine="624"/>
      <w:jc w:val="both"/>
    </w:pPr>
    <w:rPr>
      <w:sz w:val="28"/>
      <w:lang w:eastAsia="en-US"/>
    </w:rPr>
  </w:style>
  <w:style w:type="paragraph" w:styleId="a7">
    <w:name w:val="List Paragraph"/>
    <w:basedOn w:val="Standard"/>
    <w:pPr>
      <w:ind w:left="720"/>
    </w:pPr>
  </w:style>
  <w:style w:type="paragraph" w:styleId="a8">
    <w:name w:val="Title"/>
    <w:basedOn w:val="Standard"/>
    <w:next w:val="a9"/>
    <w:pPr>
      <w:jc w:val="center"/>
    </w:pPr>
    <w:rPr>
      <w:b/>
      <w:bCs/>
      <w:sz w:val="30"/>
      <w:szCs w:val="24"/>
      <w:lang w:eastAsia="ar-SA"/>
    </w:rPr>
  </w:style>
  <w:style w:type="paragraph" w:styleId="a9">
    <w:name w:val="Subtitle"/>
    <w:basedOn w:val="Heading"/>
    <w:next w:val="Textbody"/>
    <w:pPr>
      <w:jc w:val="center"/>
    </w:pPr>
    <w:rPr>
      <w:i/>
      <w:iCs/>
    </w:rPr>
  </w:style>
  <w:style w:type="paragraph" w:styleId="aa">
    <w:name w:val="footnote text"/>
    <w:basedOn w:val="Standard"/>
    <w:rPr>
      <w:lang w:eastAsia="ar-SA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  <w:lang w:eastAsia="en-US"/>
    </w:rPr>
  </w:style>
  <w:style w:type="paragraph" w:customStyle="1" w:styleId="21">
    <w:name w:val="Основной текст с отступом 21"/>
    <w:basedOn w:val="Standard"/>
    <w:pPr>
      <w:ind w:left="-426" w:firstLine="142"/>
      <w:jc w:val="both"/>
    </w:pPr>
    <w:rPr>
      <w:sz w:val="28"/>
      <w:lang w:eastAsia="ar-SA"/>
    </w:rPr>
  </w:style>
  <w:style w:type="paragraph" w:styleId="ab">
    <w:name w:val="List Bullet"/>
    <w:basedOn w:val="Standard"/>
  </w:style>
  <w:style w:type="paragraph" w:styleId="ac">
    <w:name w:val="Normal (Web)"/>
    <w:basedOn w:val="Standard"/>
    <w:pPr>
      <w:spacing w:before="100" w:after="119"/>
    </w:pPr>
    <w:rPr>
      <w:sz w:val="24"/>
      <w:szCs w:val="24"/>
    </w:rPr>
  </w:style>
  <w:style w:type="paragraph" w:styleId="ad">
    <w:name w:val="No Spacing"/>
    <w:pPr>
      <w:widowControl/>
    </w:pPr>
    <w:rPr>
      <w:lang w:eastAsia="ar-SA"/>
    </w:rPr>
  </w:style>
  <w:style w:type="paragraph" w:styleId="ae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10">
    <w:name w:val="Обычный1"/>
    <w:rPr>
      <w:rFonts w:eastAsia="Andale Sans UI" w:cs="Tahoma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60">
    <w:name w:val="Заголовок 6 Знак"/>
    <w:basedOn w:val="a0"/>
    <w:rPr>
      <w:rFonts w:ascii="Cambria" w:hAnsi="Cambria"/>
      <w:i/>
      <w:iCs/>
      <w:color w:val="243F60"/>
    </w:rPr>
  </w:style>
  <w:style w:type="character" w:customStyle="1" w:styleId="af0">
    <w:name w:val="Основной текст с отступом Знак"/>
    <w:basedOn w:val="a0"/>
    <w:rPr>
      <w:lang w:eastAsia="ar-SA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af1">
    <w:name w:val="Название Знак"/>
    <w:basedOn w:val="a0"/>
    <w:rPr>
      <w:b/>
      <w:bCs/>
      <w:sz w:val="30"/>
      <w:szCs w:val="24"/>
      <w:lang w:eastAsia="ar-SA"/>
    </w:rPr>
  </w:style>
  <w:style w:type="character" w:customStyle="1" w:styleId="af2">
    <w:name w:val="Текст сноски Знак"/>
    <w:basedOn w:val="a0"/>
    <w:rPr>
      <w:lang w:eastAsia="ar-SA"/>
    </w:rPr>
  </w:style>
  <w:style w:type="character" w:styleId="af3">
    <w:name w:val="footnote reference"/>
    <w:basedOn w:val="a0"/>
    <w:rPr>
      <w:position w:val="0"/>
      <w:vertAlign w:val="superscript"/>
    </w:rPr>
  </w:style>
  <w:style w:type="character" w:customStyle="1" w:styleId="30">
    <w:name w:val="Основной текст с отступом 3 Знак"/>
    <w:basedOn w:val="a0"/>
    <w:rPr>
      <w:sz w:val="16"/>
      <w:szCs w:val="16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Заголовок 1 Знак"/>
    <w:basedOn w:val="a0"/>
    <w:rPr>
      <w:b/>
      <w:sz w:val="28"/>
    </w:rPr>
  </w:style>
  <w:style w:type="character" w:customStyle="1" w:styleId="af4">
    <w:name w:val="Верхний колонтитул Знак"/>
    <w:basedOn w:val="a0"/>
  </w:style>
  <w:style w:type="character" w:customStyle="1" w:styleId="af5">
    <w:name w:val="Нижний колонтитул Знак"/>
    <w:basedOn w:val="a0"/>
  </w:style>
  <w:style w:type="character" w:customStyle="1" w:styleId="12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Admin</cp:lastModifiedBy>
  <cp:revision>1</cp:revision>
  <cp:lastPrinted>2020-10-27T09:33:00Z</cp:lastPrinted>
  <dcterms:created xsi:type="dcterms:W3CDTF">2015-10-01T10:04:00Z</dcterms:created>
  <dcterms:modified xsi:type="dcterms:W3CDTF">2021-05-17T18:35:00Z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